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89DB23" w14:textId="77777777" w:rsidR="000126BA" w:rsidRPr="00D23E49" w:rsidRDefault="000126BA">
      <w:pPr>
        <w:pStyle w:val="Body2"/>
        <w:rPr>
          <w:color w:val="auto"/>
          <w:sz w:val="24"/>
          <w:szCs w:val="24"/>
        </w:rPr>
      </w:pPr>
    </w:p>
    <w:p w14:paraId="2DA8CC92" w14:textId="42F80E6D" w:rsidR="000126BA" w:rsidRPr="00D23E49" w:rsidRDefault="00332308">
      <w:pPr>
        <w:pStyle w:val="Antrat1"/>
        <w:jc w:val="center"/>
        <w:rPr>
          <w:color w:val="auto"/>
          <w:sz w:val="24"/>
          <w:szCs w:val="24"/>
        </w:rPr>
      </w:pPr>
      <w:r w:rsidRPr="00D23E49">
        <w:rPr>
          <w:color w:val="auto"/>
          <w:sz w:val="24"/>
          <w:szCs w:val="24"/>
        </w:rPr>
        <w:t xml:space="preserve">VIEŠOJO </w:t>
      </w:r>
      <w:r w:rsidR="008846D0" w:rsidRPr="00D23E49">
        <w:rPr>
          <w:color w:val="auto"/>
          <w:sz w:val="24"/>
          <w:szCs w:val="24"/>
        </w:rPr>
        <w:t>PASLAUGŲ</w:t>
      </w:r>
      <w:r w:rsidRPr="00D23E49">
        <w:rPr>
          <w:color w:val="auto"/>
          <w:sz w:val="24"/>
          <w:szCs w:val="24"/>
        </w:rPr>
        <w:t xml:space="preserve"> PIRKIMO-PARDAVIMO SUTARTIS (FIKSUOTO </w:t>
      </w:r>
      <w:r w:rsidR="006B4082">
        <w:rPr>
          <w:color w:val="auto"/>
          <w:sz w:val="24"/>
          <w:szCs w:val="24"/>
        </w:rPr>
        <w:t>įkainio</w:t>
      </w:r>
      <w:r w:rsidRPr="00D23E49">
        <w:rPr>
          <w:color w:val="auto"/>
          <w:sz w:val="24"/>
          <w:szCs w:val="24"/>
        </w:rPr>
        <w:t>)</w:t>
      </w:r>
    </w:p>
    <w:p w14:paraId="3FBCC472" w14:textId="77777777" w:rsidR="000126BA" w:rsidRPr="00D23E49" w:rsidRDefault="00332308">
      <w:pPr>
        <w:pStyle w:val="Antrat1"/>
        <w:jc w:val="center"/>
        <w:rPr>
          <w:color w:val="auto"/>
          <w:sz w:val="24"/>
          <w:szCs w:val="24"/>
        </w:rPr>
      </w:pPr>
      <w:r w:rsidRPr="00D23E49">
        <w:rPr>
          <w:color w:val="auto"/>
          <w:sz w:val="24"/>
          <w:szCs w:val="24"/>
        </w:rPr>
        <w:t>Nr. ________</w:t>
      </w:r>
    </w:p>
    <w:p w14:paraId="47C92739" w14:textId="77777777" w:rsidR="000126BA" w:rsidRPr="00D23E49" w:rsidRDefault="000126BA">
      <w:pPr>
        <w:pStyle w:val="Body2"/>
        <w:rPr>
          <w:color w:val="auto"/>
          <w:sz w:val="24"/>
          <w:szCs w:val="24"/>
        </w:rPr>
      </w:pPr>
    </w:p>
    <w:p w14:paraId="0AF29F6F" w14:textId="0392FCBE" w:rsidR="000126BA" w:rsidRPr="00D23E49" w:rsidRDefault="004A398D">
      <w:pPr>
        <w:pStyle w:val="Body2"/>
        <w:jc w:val="center"/>
        <w:rPr>
          <w:b/>
          <w:color w:val="auto"/>
          <w:sz w:val="24"/>
          <w:szCs w:val="24"/>
        </w:rPr>
      </w:pPr>
      <w:r>
        <w:rPr>
          <w:b/>
          <w:bCs/>
          <w:sz w:val="24"/>
          <w:szCs w:val="24"/>
        </w:rPr>
        <w:t xml:space="preserve">KANALIZACIJOS </w:t>
      </w:r>
      <w:r w:rsidR="00D23E49" w:rsidRPr="00D23E49">
        <w:rPr>
          <w:b/>
          <w:bCs/>
          <w:sz w:val="24"/>
          <w:szCs w:val="24"/>
        </w:rPr>
        <w:t>AVARIJŲ LOKALIZAVIMO IR LIKVIDAVIMO</w:t>
      </w:r>
      <w:r w:rsidR="008E0316" w:rsidRPr="00D23E49">
        <w:rPr>
          <w:b/>
          <w:bCs/>
          <w:sz w:val="24"/>
          <w:szCs w:val="24"/>
        </w:rPr>
        <w:t xml:space="preserve"> </w:t>
      </w:r>
      <w:r w:rsidR="009F73EA" w:rsidRPr="00D23E49">
        <w:rPr>
          <w:b/>
          <w:bCs/>
          <w:sz w:val="24"/>
          <w:szCs w:val="24"/>
        </w:rPr>
        <w:t>PASLAUG</w:t>
      </w:r>
      <w:r w:rsidR="00D23E49" w:rsidRPr="00D23E49">
        <w:rPr>
          <w:b/>
          <w:bCs/>
          <w:sz w:val="24"/>
          <w:szCs w:val="24"/>
        </w:rPr>
        <w:t>OS</w:t>
      </w:r>
    </w:p>
    <w:p w14:paraId="18DB241E" w14:textId="77777777" w:rsidR="000126BA" w:rsidRPr="00D23E49" w:rsidRDefault="000126BA">
      <w:pPr>
        <w:pStyle w:val="Body2"/>
        <w:rPr>
          <w:color w:val="auto"/>
          <w:sz w:val="24"/>
          <w:szCs w:val="24"/>
        </w:rPr>
      </w:pPr>
    </w:p>
    <w:p w14:paraId="2A054E9E" w14:textId="371B59D9" w:rsidR="000126BA" w:rsidRPr="00D23E49" w:rsidRDefault="00332308">
      <w:pPr>
        <w:pStyle w:val="Body2"/>
        <w:jc w:val="center"/>
        <w:rPr>
          <w:color w:val="auto"/>
          <w:sz w:val="24"/>
          <w:szCs w:val="24"/>
        </w:rPr>
      </w:pPr>
      <w:r w:rsidRPr="00D23E49">
        <w:rPr>
          <w:color w:val="auto"/>
          <w:sz w:val="24"/>
          <w:szCs w:val="24"/>
        </w:rPr>
        <w:t>202</w:t>
      </w:r>
      <w:r w:rsidR="00D23E49" w:rsidRPr="00D23E49">
        <w:rPr>
          <w:color w:val="auto"/>
          <w:sz w:val="24"/>
          <w:szCs w:val="24"/>
        </w:rPr>
        <w:t>5</w:t>
      </w:r>
      <w:r w:rsidRPr="00D23E49">
        <w:rPr>
          <w:color w:val="auto"/>
          <w:sz w:val="24"/>
          <w:szCs w:val="24"/>
        </w:rPr>
        <w:t xml:space="preserve"> m. </w:t>
      </w:r>
      <w:r w:rsidR="00226342">
        <w:rPr>
          <w:color w:val="auto"/>
          <w:sz w:val="24"/>
          <w:szCs w:val="24"/>
        </w:rPr>
        <w:t>___________</w:t>
      </w:r>
      <w:r w:rsidR="003635AC">
        <w:rPr>
          <w:color w:val="auto"/>
          <w:sz w:val="24"/>
          <w:szCs w:val="24"/>
        </w:rPr>
        <w:t xml:space="preserve"> </w:t>
      </w:r>
      <w:r w:rsidRPr="00D23E49">
        <w:rPr>
          <w:color w:val="auto"/>
          <w:sz w:val="24"/>
          <w:szCs w:val="24"/>
        </w:rPr>
        <w:t>d.</w:t>
      </w:r>
    </w:p>
    <w:p w14:paraId="28A5D453" w14:textId="77777777" w:rsidR="000126BA" w:rsidRPr="00D23E49" w:rsidRDefault="00332308">
      <w:pPr>
        <w:pStyle w:val="Body2"/>
        <w:jc w:val="center"/>
        <w:rPr>
          <w:color w:val="auto"/>
          <w:sz w:val="24"/>
          <w:szCs w:val="24"/>
        </w:rPr>
      </w:pPr>
      <w:r w:rsidRPr="00D23E49">
        <w:rPr>
          <w:color w:val="auto"/>
          <w:sz w:val="24"/>
          <w:szCs w:val="24"/>
        </w:rPr>
        <w:t>Šiauliai</w:t>
      </w:r>
    </w:p>
    <w:p w14:paraId="7CCF2E38" w14:textId="77777777" w:rsidR="000126BA" w:rsidRPr="00D23E49" w:rsidRDefault="000126BA">
      <w:pPr>
        <w:pStyle w:val="Body2"/>
        <w:rPr>
          <w:color w:val="auto"/>
          <w:sz w:val="24"/>
          <w:szCs w:val="24"/>
        </w:rPr>
      </w:pPr>
    </w:p>
    <w:p w14:paraId="332D11C8" w14:textId="43884964" w:rsidR="000126BA" w:rsidRPr="00D23E49" w:rsidRDefault="00332308">
      <w:pPr>
        <w:pStyle w:val="Body2"/>
        <w:rPr>
          <w:color w:val="auto"/>
          <w:sz w:val="24"/>
          <w:szCs w:val="24"/>
        </w:rPr>
      </w:pPr>
      <w:r w:rsidRPr="00D23E49">
        <w:rPr>
          <w:color w:val="auto"/>
          <w:sz w:val="24"/>
          <w:szCs w:val="24"/>
        </w:rPr>
        <w:tab/>
      </w:r>
      <w:r w:rsidR="00226342">
        <w:rPr>
          <w:sz w:val="24"/>
          <w:szCs w:val="24"/>
        </w:rPr>
        <w:t>___</w:t>
      </w:r>
      <w:r w:rsidR="007768FF">
        <w:rPr>
          <w:sz w:val="24"/>
          <w:szCs w:val="24"/>
        </w:rPr>
        <w:t>______</w:t>
      </w:r>
      <w:r w:rsidR="00226342">
        <w:rPr>
          <w:sz w:val="24"/>
          <w:szCs w:val="24"/>
        </w:rPr>
        <w:t>__</w:t>
      </w:r>
      <w:r w:rsidR="00806F18">
        <w:rPr>
          <w:sz w:val="24"/>
          <w:szCs w:val="24"/>
        </w:rPr>
        <w:t>_</w:t>
      </w:r>
      <w:r w:rsidR="00226342">
        <w:rPr>
          <w:sz w:val="24"/>
          <w:szCs w:val="24"/>
        </w:rPr>
        <w:t>___</w:t>
      </w:r>
      <w:r w:rsidRPr="00D23E49">
        <w:rPr>
          <w:rFonts w:eastAsia="Arial Unicode MS" w:cs="Arial Unicode MS"/>
          <w:color w:val="auto"/>
          <w:sz w:val="24"/>
          <w:szCs w:val="24"/>
        </w:rPr>
        <w:t xml:space="preserve"> (toliau </w:t>
      </w:r>
      <w:r w:rsidR="008E0316" w:rsidRPr="00D23E49">
        <w:rPr>
          <w:rFonts w:eastAsia="Arial Unicode MS" w:cs="Arial Unicode MS"/>
          <w:color w:val="auto"/>
          <w:sz w:val="24"/>
          <w:szCs w:val="24"/>
        </w:rPr>
        <w:t>–</w:t>
      </w:r>
      <w:r w:rsidRPr="00D23E49">
        <w:rPr>
          <w:rFonts w:eastAsia="Arial Unicode MS" w:cs="Arial Unicode MS"/>
          <w:color w:val="auto"/>
          <w:sz w:val="24"/>
          <w:szCs w:val="24"/>
        </w:rPr>
        <w:t xml:space="preserve"> </w:t>
      </w:r>
      <w:r w:rsidR="008E0316" w:rsidRPr="00D23E49">
        <w:rPr>
          <w:rFonts w:eastAsia="Arial Unicode MS" w:cs="Arial Unicode MS"/>
          <w:color w:val="auto"/>
          <w:sz w:val="24"/>
          <w:szCs w:val="24"/>
        </w:rPr>
        <w:t>Vykdytojas</w:t>
      </w:r>
      <w:r w:rsidRPr="00D23E49">
        <w:rPr>
          <w:rFonts w:eastAsia="Arial Unicode MS" w:cs="Arial Unicode MS"/>
          <w:color w:val="auto"/>
          <w:sz w:val="24"/>
          <w:szCs w:val="24"/>
        </w:rPr>
        <w:t>), atstovaujama</w:t>
      </w:r>
      <w:r w:rsidR="004A398D">
        <w:rPr>
          <w:rFonts w:eastAsia="Arial Unicode MS" w:cs="Arial Unicode MS"/>
          <w:color w:val="auto"/>
          <w:sz w:val="24"/>
          <w:szCs w:val="24"/>
        </w:rPr>
        <w:t xml:space="preserve"> </w:t>
      </w:r>
      <w:r w:rsidR="00226342">
        <w:rPr>
          <w:rFonts w:eastAsia="Arial Unicode MS" w:cs="Arial Unicode MS"/>
          <w:color w:val="auto"/>
          <w:sz w:val="24"/>
          <w:szCs w:val="24"/>
        </w:rPr>
        <w:t>__</w:t>
      </w:r>
      <w:r w:rsidR="007768FF">
        <w:rPr>
          <w:rFonts w:eastAsia="Arial Unicode MS" w:cs="Arial Unicode MS"/>
          <w:color w:val="auto"/>
          <w:sz w:val="24"/>
          <w:szCs w:val="24"/>
        </w:rPr>
        <w:t>__</w:t>
      </w:r>
      <w:r w:rsidR="00226342">
        <w:rPr>
          <w:rFonts w:eastAsia="Arial Unicode MS" w:cs="Arial Unicode MS"/>
          <w:color w:val="auto"/>
          <w:sz w:val="24"/>
          <w:szCs w:val="24"/>
        </w:rPr>
        <w:t>_______</w:t>
      </w:r>
      <w:r w:rsidR="004A398D">
        <w:rPr>
          <w:sz w:val="24"/>
          <w:szCs w:val="24"/>
        </w:rPr>
        <w:t>, veikiančios p</w:t>
      </w:r>
      <w:r w:rsidRPr="00D23E49">
        <w:rPr>
          <w:rFonts w:eastAsia="Arial Unicode MS" w:cs="Arial Unicode MS"/>
          <w:color w:val="auto"/>
          <w:sz w:val="24"/>
          <w:szCs w:val="24"/>
        </w:rPr>
        <w:t>agal Bendrovės įstatus</w:t>
      </w:r>
      <w:r w:rsidR="004A398D">
        <w:rPr>
          <w:rFonts w:eastAsia="Arial Unicode MS" w:cs="Arial Unicode MS"/>
          <w:color w:val="auto"/>
          <w:sz w:val="24"/>
          <w:szCs w:val="24"/>
        </w:rPr>
        <w:t xml:space="preserve">, </w:t>
      </w:r>
    </w:p>
    <w:p w14:paraId="630FEDCF" w14:textId="77777777" w:rsidR="000126BA" w:rsidRPr="00D23E49" w:rsidRDefault="00332308">
      <w:pPr>
        <w:pStyle w:val="Body2"/>
        <w:rPr>
          <w:color w:val="auto"/>
          <w:sz w:val="24"/>
          <w:szCs w:val="24"/>
        </w:rPr>
      </w:pPr>
      <w:r w:rsidRPr="00D23E49">
        <w:rPr>
          <w:color w:val="auto"/>
          <w:sz w:val="24"/>
          <w:szCs w:val="24"/>
        </w:rPr>
        <w:tab/>
      </w:r>
      <w:r w:rsidRPr="00D23E49">
        <w:rPr>
          <w:rFonts w:eastAsia="Arial Unicode MS" w:cs="Arial Unicode MS"/>
          <w:color w:val="auto"/>
          <w:sz w:val="24"/>
          <w:szCs w:val="24"/>
        </w:rPr>
        <w:t>ir</w:t>
      </w:r>
    </w:p>
    <w:p w14:paraId="75231B54" w14:textId="42A40C31" w:rsidR="000126BA" w:rsidRPr="00D23E49" w:rsidRDefault="00332308">
      <w:pPr>
        <w:pStyle w:val="Body2"/>
        <w:rPr>
          <w:color w:val="auto"/>
          <w:sz w:val="24"/>
          <w:szCs w:val="24"/>
        </w:rPr>
      </w:pPr>
      <w:r w:rsidRPr="00D23E49">
        <w:rPr>
          <w:color w:val="auto"/>
          <w:sz w:val="24"/>
          <w:szCs w:val="24"/>
        </w:rPr>
        <w:tab/>
      </w:r>
      <w:r w:rsidRPr="00D23E49">
        <w:rPr>
          <w:rFonts w:eastAsia="Arial Unicode MS" w:cs="Arial Unicode MS"/>
          <w:color w:val="auto"/>
          <w:sz w:val="24"/>
          <w:szCs w:val="24"/>
        </w:rPr>
        <w:t xml:space="preserve">UAB „Šiaulių </w:t>
      </w:r>
      <w:r w:rsidR="00D23E49">
        <w:rPr>
          <w:rFonts w:eastAsia="Arial Unicode MS" w:cs="Arial Unicode MS"/>
          <w:color w:val="auto"/>
          <w:sz w:val="24"/>
          <w:szCs w:val="24"/>
        </w:rPr>
        <w:t>šviesa</w:t>
      </w:r>
      <w:r w:rsidRPr="00D23E49">
        <w:rPr>
          <w:rFonts w:eastAsia="Arial Unicode MS" w:cs="Arial Unicode MS"/>
          <w:color w:val="auto"/>
          <w:sz w:val="24"/>
          <w:szCs w:val="24"/>
        </w:rPr>
        <w:t xml:space="preserve">“ (toliau </w:t>
      </w:r>
      <w:r w:rsidR="00E27C7E" w:rsidRPr="00D23E49">
        <w:rPr>
          <w:rFonts w:eastAsia="Arial Unicode MS" w:cs="Arial Unicode MS"/>
          <w:color w:val="auto"/>
          <w:sz w:val="24"/>
          <w:szCs w:val="24"/>
        </w:rPr>
        <w:t>–</w:t>
      </w:r>
      <w:r w:rsidRPr="00D23E49">
        <w:rPr>
          <w:rFonts w:eastAsia="Arial Unicode MS" w:cs="Arial Unicode MS"/>
          <w:color w:val="auto"/>
          <w:sz w:val="24"/>
          <w:szCs w:val="24"/>
        </w:rPr>
        <w:t xml:space="preserve"> </w:t>
      </w:r>
      <w:r w:rsidR="008E0316" w:rsidRPr="00D23E49">
        <w:rPr>
          <w:rFonts w:eastAsia="Arial Unicode MS" w:cs="Arial Unicode MS"/>
          <w:color w:val="auto"/>
          <w:sz w:val="24"/>
          <w:szCs w:val="24"/>
        </w:rPr>
        <w:t>Užsakovas</w:t>
      </w:r>
      <w:r w:rsidRPr="00D23E49">
        <w:rPr>
          <w:rFonts w:eastAsia="Arial Unicode MS" w:cs="Arial Unicode MS"/>
          <w:color w:val="auto"/>
          <w:sz w:val="24"/>
          <w:szCs w:val="24"/>
        </w:rPr>
        <w:t xml:space="preserve">), atstovaujama direktoriaus Tomo Petreikio, veikiančio pagal Bendrovės įstatus, </w:t>
      </w:r>
    </w:p>
    <w:p w14:paraId="5EDC4C64" w14:textId="158A977A" w:rsidR="000126BA" w:rsidRPr="00D23E49" w:rsidRDefault="00332308">
      <w:pPr>
        <w:pStyle w:val="Body2"/>
        <w:rPr>
          <w:color w:val="auto"/>
          <w:sz w:val="24"/>
          <w:szCs w:val="24"/>
        </w:rPr>
      </w:pPr>
      <w:r w:rsidRPr="00D23E49">
        <w:rPr>
          <w:color w:val="auto"/>
          <w:sz w:val="24"/>
          <w:szCs w:val="24"/>
        </w:rPr>
        <w:tab/>
      </w:r>
      <w:r w:rsidRPr="00D23E49">
        <w:rPr>
          <w:rFonts w:eastAsia="Arial Unicode MS" w:cs="Arial Unicode MS"/>
          <w:color w:val="auto"/>
          <w:sz w:val="24"/>
          <w:szCs w:val="24"/>
        </w:rPr>
        <w:t xml:space="preserve">toliau </w:t>
      </w:r>
      <w:r w:rsidR="008E0316" w:rsidRPr="00D23E49">
        <w:rPr>
          <w:rFonts w:eastAsia="Arial Unicode MS" w:cs="Arial Unicode MS"/>
          <w:color w:val="auto"/>
          <w:sz w:val="24"/>
          <w:szCs w:val="24"/>
        </w:rPr>
        <w:t>Vykdytojas</w:t>
      </w:r>
      <w:r w:rsidRPr="00D23E49">
        <w:rPr>
          <w:rFonts w:eastAsia="Arial Unicode MS" w:cs="Arial Unicode MS"/>
          <w:color w:val="auto"/>
          <w:sz w:val="24"/>
          <w:szCs w:val="24"/>
        </w:rPr>
        <w:t xml:space="preserve"> ir </w:t>
      </w:r>
      <w:r w:rsidR="008E0316" w:rsidRPr="00D23E49">
        <w:rPr>
          <w:rFonts w:eastAsia="Arial Unicode MS" w:cs="Arial Unicode MS"/>
          <w:color w:val="auto"/>
          <w:sz w:val="24"/>
          <w:szCs w:val="24"/>
        </w:rPr>
        <w:t>Užsakovas</w:t>
      </w:r>
      <w:r w:rsidRPr="00D23E49">
        <w:rPr>
          <w:rFonts w:eastAsia="Arial Unicode MS" w:cs="Arial Unicode MS"/>
          <w:color w:val="auto"/>
          <w:sz w:val="24"/>
          <w:szCs w:val="24"/>
        </w:rPr>
        <w:t xml:space="preserve"> kiekvienas atskirai gali būti vadinami „Šalimi“, o abu kartu – „Šalimis“, sudarė šią sutartį (toliau – Sutartis), vadovaujantis skelbiamos apklausos būdu atlikto </w:t>
      </w:r>
      <w:r w:rsidR="004A398D">
        <w:rPr>
          <w:rFonts w:eastAsia="Arial Unicode MS" w:cs="Arial Unicode MS"/>
          <w:color w:val="auto"/>
          <w:sz w:val="24"/>
          <w:szCs w:val="24"/>
        </w:rPr>
        <w:t xml:space="preserve">kanalizacijos </w:t>
      </w:r>
      <w:r w:rsidR="00D23E49">
        <w:rPr>
          <w:rFonts w:eastAsia="Arial Unicode MS" w:cs="Arial Unicode MS"/>
          <w:color w:val="auto"/>
          <w:sz w:val="24"/>
          <w:szCs w:val="24"/>
        </w:rPr>
        <w:t>avarijų lokalizavimo ir likvidavimo</w:t>
      </w:r>
      <w:r w:rsidR="008E0316" w:rsidRPr="00D23E49">
        <w:rPr>
          <w:rFonts w:eastAsia="Arial Unicode MS" w:cs="Arial Unicode MS"/>
          <w:color w:val="auto"/>
          <w:sz w:val="24"/>
          <w:szCs w:val="24"/>
        </w:rPr>
        <w:t xml:space="preserve"> paslaugos</w:t>
      </w:r>
      <w:r w:rsidRPr="00D23E49">
        <w:rPr>
          <w:rFonts w:eastAsia="Arial Unicode MS" w:cs="Arial Unicode MS"/>
          <w:color w:val="auto"/>
          <w:sz w:val="24"/>
          <w:szCs w:val="24"/>
        </w:rPr>
        <w:t xml:space="preserve"> viešojo pirkimo sąlygomis ir susitarė dėl toliau išvardytų sąlygų.</w:t>
      </w:r>
    </w:p>
    <w:p w14:paraId="446B814D" w14:textId="77777777" w:rsidR="000126BA" w:rsidRPr="00D23E49" w:rsidRDefault="000126BA">
      <w:pPr>
        <w:pStyle w:val="Body2"/>
        <w:rPr>
          <w:color w:val="auto"/>
          <w:sz w:val="24"/>
          <w:szCs w:val="24"/>
        </w:rPr>
      </w:pPr>
    </w:p>
    <w:p w14:paraId="6B4C532B" w14:textId="77777777" w:rsidR="000126BA" w:rsidRPr="00D23E49" w:rsidRDefault="00332308">
      <w:pPr>
        <w:outlineLvl w:val="0"/>
        <w:rPr>
          <w:rFonts w:cs="Arial Unicode MS"/>
          <w:b/>
          <w:bCs/>
          <w:caps/>
          <w:spacing w:val="4"/>
          <w:lang w:val="lt-LT" w:eastAsia="lt-LT"/>
        </w:rPr>
      </w:pPr>
      <w:r w:rsidRPr="00D23E49">
        <w:rPr>
          <w:lang w:val="lt-LT"/>
        </w:rPr>
        <w:tab/>
      </w:r>
      <w:r w:rsidRPr="00D23E49">
        <w:rPr>
          <w:rFonts w:cs="Arial Unicode MS"/>
          <w:b/>
          <w:bCs/>
          <w:caps/>
          <w:spacing w:val="4"/>
          <w:lang w:val="lt-LT" w:eastAsia="lt-LT"/>
        </w:rPr>
        <w:t xml:space="preserve">1. SUTARTIES OBJEKTAS </w:t>
      </w:r>
    </w:p>
    <w:p w14:paraId="6A1F7D8C" w14:textId="77777777" w:rsidR="000126BA" w:rsidRPr="00D23E49" w:rsidRDefault="000126BA">
      <w:pPr>
        <w:jc w:val="both"/>
        <w:rPr>
          <w:rFonts w:eastAsia="Times New Roman"/>
          <w:b/>
          <w:bCs/>
          <w:caps/>
          <w:color w:val="000000"/>
          <w:lang w:val="lt-LT" w:eastAsia="lt-LT"/>
        </w:rPr>
      </w:pPr>
    </w:p>
    <w:p w14:paraId="55205779" w14:textId="0A052776" w:rsidR="000126BA" w:rsidRPr="00D23E49" w:rsidRDefault="00332308">
      <w:pPr>
        <w:pStyle w:val="Body2"/>
        <w:rPr>
          <w:rFonts w:eastAsia="Arial Unicode MS" w:cs="Arial Unicode MS"/>
          <w:color w:val="auto"/>
          <w:sz w:val="24"/>
          <w:szCs w:val="24"/>
        </w:rPr>
      </w:pPr>
      <w:r w:rsidRPr="00D23E49">
        <w:rPr>
          <w:rFonts w:eastAsia="Arial Unicode MS" w:cs="Arial Unicode MS"/>
          <w:color w:val="auto"/>
          <w:sz w:val="24"/>
          <w:szCs w:val="24"/>
        </w:rPr>
        <w:tab/>
        <w:t xml:space="preserve">1.1. </w:t>
      </w:r>
      <w:r w:rsidR="008E0316" w:rsidRPr="00D23E49">
        <w:rPr>
          <w:rFonts w:eastAsia="Arial Unicode MS" w:cs="Arial Unicode MS"/>
          <w:color w:val="auto"/>
          <w:sz w:val="24"/>
          <w:szCs w:val="24"/>
        </w:rPr>
        <w:t>Vykdytojas</w:t>
      </w:r>
      <w:r w:rsidRPr="00D23E49">
        <w:rPr>
          <w:rFonts w:eastAsia="Arial Unicode MS" w:cs="Arial Unicode MS"/>
          <w:color w:val="auto"/>
          <w:sz w:val="24"/>
          <w:szCs w:val="24"/>
        </w:rPr>
        <w:t xml:space="preserve"> įsipareigoja </w:t>
      </w:r>
      <w:r w:rsidR="008E0316" w:rsidRPr="00D23E49">
        <w:rPr>
          <w:rFonts w:eastAsia="Arial Unicode MS" w:cs="Arial Unicode MS"/>
          <w:color w:val="auto"/>
          <w:sz w:val="24"/>
          <w:szCs w:val="24"/>
        </w:rPr>
        <w:t xml:space="preserve">Užsakovui </w:t>
      </w:r>
      <w:r w:rsidR="00D23E49">
        <w:rPr>
          <w:rFonts w:eastAsia="Arial Unicode MS" w:cs="Arial Unicode MS"/>
          <w:color w:val="auto"/>
          <w:sz w:val="24"/>
          <w:szCs w:val="24"/>
        </w:rPr>
        <w:t>suteikti</w:t>
      </w:r>
      <w:r w:rsidR="004A398D">
        <w:rPr>
          <w:rFonts w:eastAsia="Arial Unicode MS" w:cs="Arial Unicode MS"/>
          <w:color w:val="auto"/>
          <w:sz w:val="24"/>
          <w:szCs w:val="24"/>
        </w:rPr>
        <w:t xml:space="preserve"> kanalizacijos</w:t>
      </w:r>
      <w:r w:rsidR="00D23E49">
        <w:rPr>
          <w:rFonts w:eastAsia="Arial Unicode MS" w:cs="Arial Unicode MS"/>
          <w:color w:val="auto"/>
          <w:sz w:val="24"/>
          <w:szCs w:val="24"/>
        </w:rPr>
        <w:t xml:space="preserve"> avarijų lokalizavimo ir likvidavimo paslaugas</w:t>
      </w:r>
      <w:r w:rsidRPr="00D23E49">
        <w:rPr>
          <w:rFonts w:eastAsia="Arial Unicode MS" w:cs="Arial Unicode MS"/>
          <w:color w:val="auto"/>
          <w:sz w:val="24"/>
          <w:szCs w:val="24"/>
        </w:rPr>
        <w:t xml:space="preserve"> </w:t>
      </w:r>
      <w:r w:rsidR="000C572C">
        <w:rPr>
          <w:rFonts w:eastAsia="Arial Unicode MS" w:cs="Arial Unicode MS"/>
          <w:color w:val="auto"/>
          <w:sz w:val="24"/>
          <w:szCs w:val="24"/>
        </w:rPr>
        <w:t xml:space="preserve">pagal </w:t>
      </w:r>
      <w:r w:rsidRPr="00D23E49">
        <w:rPr>
          <w:rFonts w:eastAsia="Arial Unicode MS" w:cs="Arial Unicode MS"/>
          <w:color w:val="auto"/>
          <w:sz w:val="24"/>
          <w:szCs w:val="24"/>
        </w:rPr>
        <w:t>prie Sutarties pridėt</w:t>
      </w:r>
      <w:r w:rsidR="000C572C">
        <w:rPr>
          <w:rFonts w:eastAsia="Arial Unicode MS" w:cs="Arial Unicode MS"/>
          <w:color w:val="auto"/>
          <w:sz w:val="24"/>
          <w:szCs w:val="24"/>
        </w:rPr>
        <w:t>oje techninėje specifikacijoje ir</w:t>
      </w:r>
      <w:r w:rsidRPr="00D23E49">
        <w:rPr>
          <w:rFonts w:eastAsia="Arial Unicode MS" w:cs="Arial Unicode MS"/>
          <w:color w:val="auto"/>
          <w:sz w:val="24"/>
          <w:szCs w:val="24"/>
        </w:rPr>
        <w:t xml:space="preserve"> </w:t>
      </w:r>
      <w:r w:rsidR="008E0316" w:rsidRPr="00D23E49">
        <w:rPr>
          <w:rFonts w:eastAsia="Arial Unicode MS" w:cs="Arial Unicode MS"/>
          <w:color w:val="auto"/>
          <w:sz w:val="24"/>
          <w:szCs w:val="24"/>
        </w:rPr>
        <w:t>Vykdytojo</w:t>
      </w:r>
      <w:r w:rsidRPr="00D23E49">
        <w:rPr>
          <w:rFonts w:eastAsia="Arial Unicode MS" w:cs="Arial Unicode MS"/>
          <w:color w:val="auto"/>
          <w:sz w:val="24"/>
          <w:szCs w:val="24"/>
        </w:rPr>
        <w:t xml:space="preserve"> pasiūlyme nurodytas </w:t>
      </w:r>
      <w:r w:rsidR="000C572C">
        <w:rPr>
          <w:rFonts w:eastAsia="Arial Unicode MS" w:cs="Arial Unicode MS"/>
          <w:color w:val="auto"/>
          <w:sz w:val="24"/>
          <w:szCs w:val="24"/>
        </w:rPr>
        <w:t>s</w:t>
      </w:r>
      <w:r w:rsidR="000801FE">
        <w:rPr>
          <w:rFonts w:eastAsia="Arial Unicode MS" w:cs="Arial Unicode MS"/>
          <w:color w:val="auto"/>
          <w:sz w:val="24"/>
          <w:szCs w:val="24"/>
        </w:rPr>
        <w:t>ą</w:t>
      </w:r>
      <w:r w:rsidR="000C572C">
        <w:rPr>
          <w:rFonts w:eastAsia="Arial Unicode MS" w:cs="Arial Unicode MS"/>
          <w:color w:val="auto"/>
          <w:sz w:val="24"/>
          <w:szCs w:val="24"/>
        </w:rPr>
        <w:t>lygas</w:t>
      </w:r>
      <w:r w:rsidRPr="00D23E49">
        <w:rPr>
          <w:rFonts w:eastAsia="Arial Unicode MS" w:cs="Arial Unicode MS"/>
          <w:color w:val="auto"/>
          <w:sz w:val="24"/>
          <w:szCs w:val="24"/>
        </w:rPr>
        <w:t xml:space="preserve"> (toliau - </w:t>
      </w:r>
      <w:r w:rsidR="008E0316" w:rsidRPr="00D23E49">
        <w:rPr>
          <w:rFonts w:eastAsia="Arial Unicode MS" w:cs="Arial Unicode MS"/>
          <w:color w:val="auto"/>
          <w:sz w:val="24"/>
          <w:szCs w:val="24"/>
        </w:rPr>
        <w:t>paslaugos</w:t>
      </w:r>
      <w:r w:rsidRPr="00D23E49">
        <w:rPr>
          <w:rFonts w:eastAsia="Arial Unicode MS" w:cs="Arial Unicode MS"/>
          <w:color w:val="auto"/>
          <w:sz w:val="24"/>
          <w:szCs w:val="24"/>
        </w:rPr>
        <w:t xml:space="preserve">), o </w:t>
      </w:r>
      <w:r w:rsidR="008E0316" w:rsidRPr="00D23E49">
        <w:rPr>
          <w:rFonts w:eastAsia="Arial Unicode MS" w:cs="Arial Unicode MS"/>
          <w:color w:val="auto"/>
          <w:sz w:val="24"/>
          <w:szCs w:val="24"/>
        </w:rPr>
        <w:t>Užsakovas</w:t>
      </w:r>
      <w:r w:rsidRPr="00D23E49">
        <w:rPr>
          <w:rFonts w:eastAsia="Arial Unicode MS" w:cs="Arial Unicode MS"/>
          <w:color w:val="auto"/>
          <w:sz w:val="24"/>
          <w:szCs w:val="24"/>
        </w:rPr>
        <w:t xml:space="preserve"> įsipareigoja už jas sumokėti </w:t>
      </w:r>
      <w:r w:rsidR="006B4082">
        <w:rPr>
          <w:rFonts w:eastAsia="Arial Unicode MS" w:cs="Arial Unicode MS"/>
          <w:color w:val="auto"/>
          <w:sz w:val="24"/>
          <w:szCs w:val="24"/>
        </w:rPr>
        <w:t xml:space="preserve">pagal </w:t>
      </w:r>
      <w:r w:rsidRPr="00D23E49">
        <w:rPr>
          <w:rFonts w:eastAsia="Arial Unicode MS" w:cs="Arial Unicode MS"/>
          <w:color w:val="auto"/>
          <w:sz w:val="24"/>
          <w:szCs w:val="24"/>
        </w:rPr>
        <w:t>Sutarties priede nurodyt</w:t>
      </w:r>
      <w:r w:rsidR="006B4082">
        <w:rPr>
          <w:rFonts w:eastAsia="Arial Unicode MS" w:cs="Arial Unicode MS"/>
          <w:color w:val="auto"/>
          <w:sz w:val="24"/>
          <w:szCs w:val="24"/>
        </w:rPr>
        <w:t>us</w:t>
      </w:r>
      <w:r w:rsidRPr="00D23E49">
        <w:rPr>
          <w:rFonts w:eastAsia="Arial Unicode MS" w:cs="Arial Unicode MS"/>
          <w:color w:val="auto"/>
          <w:sz w:val="24"/>
          <w:szCs w:val="24"/>
        </w:rPr>
        <w:t xml:space="preserve"> </w:t>
      </w:r>
      <w:r w:rsidR="006B4082">
        <w:rPr>
          <w:rFonts w:eastAsia="Arial Unicode MS" w:cs="Arial Unicode MS"/>
          <w:color w:val="auto"/>
          <w:sz w:val="24"/>
          <w:szCs w:val="24"/>
        </w:rPr>
        <w:t>įkainius</w:t>
      </w:r>
      <w:r w:rsidRPr="00D23E49">
        <w:rPr>
          <w:rFonts w:eastAsia="Arial Unicode MS" w:cs="Arial Unicode MS"/>
          <w:color w:val="auto"/>
          <w:sz w:val="24"/>
          <w:szCs w:val="24"/>
        </w:rPr>
        <w:t>.</w:t>
      </w:r>
    </w:p>
    <w:p w14:paraId="2FDD6FCE" w14:textId="77777777" w:rsidR="000126BA" w:rsidRPr="00D23E49" w:rsidRDefault="000126BA">
      <w:pPr>
        <w:jc w:val="both"/>
        <w:rPr>
          <w:rFonts w:eastAsia="Times New Roman"/>
          <w:color w:val="000000"/>
          <w:lang w:val="lt-LT" w:eastAsia="lt-LT"/>
        </w:rPr>
      </w:pPr>
    </w:p>
    <w:p w14:paraId="5D170DD9" w14:textId="332048FC" w:rsidR="000126BA" w:rsidRPr="00D23E49" w:rsidRDefault="00332308">
      <w:pPr>
        <w:outlineLvl w:val="0"/>
        <w:rPr>
          <w:rFonts w:cs="Arial Unicode MS"/>
          <w:b/>
          <w:bCs/>
          <w:caps/>
          <w:spacing w:val="4"/>
          <w:lang w:val="lt-LT" w:eastAsia="lt-LT"/>
        </w:rPr>
      </w:pPr>
      <w:r w:rsidRPr="00D23E49">
        <w:rPr>
          <w:rFonts w:cs="Arial Unicode MS"/>
          <w:b/>
          <w:bCs/>
          <w:caps/>
          <w:spacing w:val="4"/>
          <w:lang w:val="lt-LT" w:eastAsia="lt-LT"/>
        </w:rPr>
        <w:tab/>
        <w:t xml:space="preserve">2. </w:t>
      </w:r>
      <w:r w:rsidR="008E0316" w:rsidRPr="00D23E49">
        <w:rPr>
          <w:rFonts w:cs="Arial Unicode MS"/>
          <w:b/>
          <w:bCs/>
          <w:caps/>
          <w:spacing w:val="4"/>
          <w:lang w:val="lt-LT" w:eastAsia="lt-LT"/>
        </w:rPr>
        <w:t>PASLAUGŲ</w:t>
      </w:r>
      <w:r w:rsidRPr="00D23E49">
        <w:rPr>
          <w:rFonts w:cs="Arial Unicode MS"/>
          <w:b/>
          <w:bCs/>
          <w:caps/>
          <w:spacing w:val="4"/>
          <w:lang w:val="lt-LT" w:eastAsia="lt-LT"/>
        </w:rPr>
        <w:t xml:space="preserve"> TIEKIMO IR PRIĖMIMO TVARKA</w:t>
      </w:r>
    </w:p>
    <w:p w14:paraId="587B19C5" w14:textId="77777777" w:rsidR="000126BA" w:rsidRPr="00D23E49" w:rsidRDefault="000126BA">
      <w:pPr>
        <w:jc w:val="both"/>
        <w:rPr>
          <w:rFonts w:eastAsia="Times New Roman"/>
          <w:b/>
          <w:bCs/>
          <w:caps/>
          <w:lang w:val="lt-LT" w:eastAsia="lt-LT"/>
        </w:rPr>
      </w:pPr>
    </w:p>
    <w:p w14:paraId="2A2FD7A3" w14:textId="7609040D" w:rsidR="000126BA" w:rsidRPr="00AA5116" w:rsidRDefault="008E0316" w:rsidP="00825202">
      <w:pPr>
        <w:numPr>
          <w:ilvl w:val="1"/>
          <w:numId w:val="1"/>
        </w:numPr>
        <w:tabs>
          <w:tab w:val="left" w:pos="142"/>
          <w:tab w:val="left" w:pos="1276"/>
        </w:tabs>
        <w:ind w:left="0" w:firstLine="851"/>
        <w:jc w:val="both"/>
        <w:rPr>
          <w:rFonts w:eastAsia="Times New Roman"/>
          <w:i/>
          <w:iCs/>
          <w:lang w:val="lt-LT" w:eastAsia="lt-LT"/>
        </w:rPr>
      </w:pPr>
      <w:r w:rsidRPr="00AA5116">
        <w:rPr>
          <w:rFonts w:cs="Arial Unicode MS"/>
          <w:lang w:val="lt-LT"/>
        </w:rPr>
        <w:t xml:space="preserve">Vykdytojas </w:t>
      </w:r>
      <w:r w:rsidR="00332308" w:rsidRPr="00AA5116">
        <w:rPr>
          <w:rFonts w:cs="Arial Unicode MS"/>
          <w:lang w:val="lt-LT"/>
        </w:rPr>
        <w:t xml:space="preserve">savo įsipareigojimus, nurodytus Sutarties 1.1 </w:t>
      </w:r>
      <w:r w:rsidR="00126B09" w:rsidRPr="00AA5116">
        <w:rPr>
          <w:rFonts w:cs="Arial Unicode MS"/>
          <w:lang w:val="lt-LT"/>
        </w:rPr>
        <w:t xml:space="preserve">punkte įvykdo </w:t>
      </w:r>
      <w:r w:rsidR="00126B09" w:rsidRPr="00AA5116">
        <w:rPr>
          <w:rFonts w:eastAsia="Times New Roman"/>
          <w:lang w:val="lt-LT"/>
        </w:rPr>
        <w:t xml:space="preserve">pagal užsakymo pateikimą </w:t>
      </w:r>
      <w:r w:rsidR="00992DDA" w:rsidRPr="00AA5116">
        <w:rPr>
          <w:rFonts w:eastAsia="Times New Roman"/>
          <w:lang w:val="lt-LT"/>
        </w:rPr>
        <w:t>telefonu, ne vėliau kaip per 2 val., nuo užsakymo gavimo momento atvykti į Užsakovo nurodytą objektą ir priimti iš Užsakovo remonto darbų zoną avarijos likvidavimui.</w:t>
      </w:r>
      <w:r w:rsidR="005F2302" w:rsidRPr="00AA5116">
        <w:rPr>
          <w:rFonts w:eastAsia="Times New Roman"/>
          <w:lang w:val="lt-LT"/>
        </w:rPr>
        <w:t xml:space="preserve"> </w:t>
      </w:r>
      <w:r w:rsidR="00594E2C" w:rsidRPr="00AA5116">
        <w:rPr>
          <w:rFonts w:eastAsia="Times New Roman"/>
          <w:lang w:val="lt-LT"/>
        </w:rPr>
        <w:t>Už sutarties vykdymą atsakingas asmuo iš Vykdytojo pusės</w:t>
      </w:r>
      <w:r w:rsidR="009829FF" w:rsidRPr="00AA5116">
        <w:rPr>
          <w:rFonts w:eastAsia="Times New Roman"/>
          <w:lang w:val="lt-LT"/>
        </w:rPr>
        <w:t xml:space="preserve"> </w:t>
      </w:r>
      <w:r w:rsidR="00A06F30" w:rsidRPr="00AA5116">
        <w:rPr>
          <w:rFonts w:eastAsia="Times New Roman"/>
          <w:lang w:val="lt-LT"/>
        </w:rPr>
        <w:t xml:space="preserve">- </w:t>
      </w:r>
      <w:r w:rsidR="00992DDA" w:rsidRPr="00AA5116">
        <w:rPr>
          <w:rFonts w:eastAsia="Times New Roman"/>
          <w:lang w:val="lt-LT"/>
        </w:rPr>
        <w:t>.........</w:t>
      </w:r>
      <w:r w:rsidR="005B4437">
        <w:rPr>
          <w:rFonts w:eastAsia="Times New Roman"/>
          <w:lang w:val="lt-LT"/>
        </w:rPr>
        <w:t>........</w:t>
      </w:r>
      <w:r w:rsidR="00A06F30" w:rsidRPr="00AA5116">
        <w:rPr>
          <w:rFonts w:eastAsia="Times New Roman"/>
          <w:lang w:val="lt-LT"/>
        </w:rPr>
        <w:t xml:space="preserve">, </w:t>
      </w:r>
      <w:r w:rsidR="005432C5" w:rsidRPr="00AA5116">
        <w:rPr>
          <w:rFonts w:eastAsia="Times New Roman"/>
          <w:lang w:val="lt-LT"/>
        </w:rPr>
        <w:t xml:space="preserve">tel. </w:t>
      </w:r>
      <w:r w:rsidR="00992DDA" w:rsidRPr="00AA5116">
        <w:rPr>
          <w:rFonts w:eastAsia="Times New Roman"/>
          <w:lang w:val="lt-LT"/>
        </w:rPr>
        <w:t>...</w:t>
      </w:r>
      <w:r w:rsidR="005B4437">
        <w:rPr>
          <w:rFonts w:eastAsia="Times New Roman"/>
          <w:lang w:val="lt-LT"/>
        </w:rPr>
        <w:t>............</w:t>
      </w:r>
      <w:r w:rsidR="00992DDA" w:rsidRPr="00AA5116">
        <w:rPr>
          <w:rFonts w:eastAsia="Times New Roman"/>
          <w:lang w:val="lt-LT"/>
        </w:rPr>
        <w:t>...</w:t>
      </w:r>
      <w:r w:rsidR="005432C5" w:rsidRPr="00AA5116">
        <w:rPr>
          <w:rFonts w:eastAsia="Times New Roman"/>
          <w:lang w:val="lt-LT"/>
        </w:rPr>
        <w:t>, el.</w:t>
      </w:r>
      <w:r w:rsidR="00AA5116">
        <w:rPr>
          <w:rFonts w:eastAsia="Times New Roman"/>
          <w:lang w:val="lt-LT"/>
        </w:rPr>
        <w:t xml:space="preserve"> </w:t>
      </w:r>
      <w:r w:rsidR="005432C5" w:rsidRPr="00AA5116">
        <w:rPr>
          <w:rFonts w:eastAsia="Times New Roman"/>
          <w:lang w:val="lt-LT"/>
        </w:rPr>
        <w:t xml:space="preserve">paštas </w:t>
      </w:r>
      <w:hyperlink r:id="rId8" w:history="1">
        <w:r w:rsidR="00992DDA" w:rsidRPr="00AA5116">
          <w:rPr>
            <w:rStyle w:val="Hipersaitas"/>
            <w:rFonts w:eastAsia="Times New Roman"/>
            <w:color w:val="auto"/>
            <w:u w:val="none"/>
            <w:lang w:val="lt-LT"/>
          </w:rPr>
          <w:t>...</w:t>
        </w:r>
        <w:r w:rsidR="005B4437">
          <w:rPr>
            <w:rStyle w:val="Hipersaitas"/>
            <w:rFonts w:eastAsia="Times New Roman"/>
            <w:color w:val="auto"/>
            <w:u w:val="none"/>
            <w:lang w:val="lt-LT"/>
          </w:rPr>
          <w:t>..........</w:t>
        </w:r>
        <w:r w:rsidR="00992DDA" w:rsidRPr="00AA5116">
          <w:rPr>
            <w:rStyle w:val="Hipersaitas"/>
            <w:rFonts w:eastAsia="Times New Roman"/>
            <w:color w:val="auto"/>
            <w:u w:val="none"/>
            <w:lang w:val="lt-LT"/>
          </w:rPr>
          <w:t>.........</w:t>
        </w:r>
      </w:hyperlink>
      <w:r w:rsidR="005432C5" w:rsidRPr="00AA5116">
        <w:rPr>
          <w:rFonts w:eastAsia="Times New Roman"/>
          <w:lang w:val="lt-LT"/>
        </w:rPr>
        <w:t xml:space="preserve"> </w:t>
      </w:r>
      <w:r w:rsidR="00AA5116">
        <w:rPr>
          <w:rFonts w:eastAsia="Times New Roman"/>
          <w:lang w:val="lt-LT"/>
        </w:rPr>
        <w:t>.</w:t>
      </w:r>
    </w:p>
    <w:p w14:paraId="4AB27D7F" w14:textId="77777777" w:rsidR="00825202" w:rsidRPr="00D23E49" w:rsidRDefault="00825202" w:rsidP="00825202">
      <w:pPr>
        <w:tabs>
          <w:tab w:val="left" w:pos="142"/>
          <w:tab w:val="left" w:pos="1276"/>
        </w:tabs>
        <w:ind w:left="851"/>
        <w:jc w:val="both"/>
        <w:rPr>
          <w:rFonts w:eastAsia="Times New Roman"/>
          <w:i/>
          <w:iCs/>
          <w:highlight w:val="yellow"/>
          <w:lang w:val="lt-LT" w:eastAsia="lt-LT"/>
        </w:rPr>
      </w:pPr>
    </w:p>
    <w:p w14:paraId="08706475" w14:textId="77777777" w:rsidR="000126BA" w:rsidRPr="00D23E49" w:rsidRDefault="00332308">
      <w:pPr>
        <w:outlineLvl w:val="0"/>
        <w:rPr>
          <w:rFonts w:cs="Arial Unicode MS"/>
          <w:b/>
          <w:bCs/>
          <w:caps/>
          <w:spacing w:val="4"/>
          <w:lang w:val="lt-LT" w:eastAsia="lt-LT"/>
        </w:rPr>
      </w:pPr>
      <w:r w:rsidRPr="00D23E49">
        <w:rPr>
          <w:rFonts w:cs="Arial Unicode MS"/>
          <w:b/>
          <w:bCs/>
          <w:caps/>
          <w:spacing w:val="4"/>
          <w:lang w:val="lt-LT" w:eastAsia="lt-LT"/>
        </w:rPr>
        <w:tab/>
        <w:t>3. SUBTIEKIMAS</w:t>
      </w:r>
    </w:p>
    <w:p w14:paraId="5ACA809E" w14:textId="77777777" w:rsidR="000126BA" w:rsidRPr="00D23E49" w:rsidRDefault="000126BA">
      <w:pPr>
        <w:jc w:val="both"/>
        <w:rPr>
          <w:rFonts w:eastAsia="Times New Roman"/>
          <w:color w:val="000000"/>
          <w:lang w:val="lt-LT" w:eastAsia="lt-LT"/>
        </w:rPr>
      </w:pPr>
    </w:p>
    <w:p w14:paraId="25B51C5F" w14:textId="6E61BD46" w:rsidR="000126BA" w:rsidRPr="00D23E49" w:rsidRDefault="00332308">
      <w:pPr>
        <w:jc w:val="both"/>
        <w:rPr>
          <w:rFonts w:eastAsia="Times New Roman"/>
          <w:color w:val="000000"/>
          <w:lang w:val="lt-LT" w:eastAsia="lt-LT"/>
        </w:rPr>
      </w:pPr>
      <w:r w:rsidRPr="00D23E49">
        <w:rPr>
          <w:rFonts w:eastAsia="Times New Roman"/>
          <w:color w:val="000000"/>
          <w:lang w:val="lt-LT" w:eastAsia="lt-LT"/>
        </w:rPr>
        <w:tab/>
      </w:r>
      <w:r w:rsidRPr="00D23E49">
        <w:rPr>
          <w:rFonts w:cs="Arial Unicode MS"/>
          <w:color w:val="000000"/>
          <w:lang w:val="lt-LT" w:eastAsia="lt-LT"/>
        </w:rPr>
        <w:t xml:space="preserve">3.1. Sudarius Sutartį, tačiau ne vėliau negu Sutartis pradedama vykdyti, </w:t>
      </w:r>
      <w:r w:rsidR="00187987" w:rsidRPr="00D23E49">
        <w:rPr>
          <w:rFonts w:cs="Arial Unicode MS"/>
          <w:color w:val="000000"/>
          <w:lang w:val="lt-LT" w:eastAsia="lt-LT"/>
        </w:rPr>
        <w:t>Vykdytojas</w:t>
      </w:r>
      <w:r w:rsidRPr="00D23E49">
        <w:rPr>
          <w:rFonts w:cs="Arial Unicode MS"/>
          <w:color w:val="000000"/>
          <w:lang w:val="lt-LT" w:eastAsia="lt-LT"/>
        </w:rPr>
        <w:t xml:space="preserve"> įsipareigoja </w:t>
      </w:r>
      <w:r w:rsidR="00187987" w:rsidRPr="00D23E49">
        <w:rPr>
          <w:rFonts w:cs="Arial Unicode MS"/>
          <w:color w:val="000000"/>
          <w:lang w:val="lt-LT" w:eastAsia="lt-LT"/>
        </w:rPr>
        <w:t>Užsakovui</w:t>
      </w:r>
      <w:r w:rsidRPr="00D23E49">
        <w:rPr>
          <w:rFonts w:cs="Arial Unicode MS"/>
          <w:color w:val="000000"/>
          <w:lang w:val="lt-LT" w:eastAsia="lt-LT"/>
        </w:rPr>
        <w:t xml:space="preserve"> pranešti tuo metu žinomų subtiekėjų pavadinimus, kontaktinius duomenis ir jų atstovus. </w:t>
      </w:r>
      <w:r w:rsidR="00187987" w:rsidRPr="00D23E49">
        <w:rPr>
          <w:rFonts w:cs="Arial Unicode MS"/>
          <w:color w:val="000000"/>
          <w:lang w:val="lt-LT" w:eastAsia="lt-LT"/>
        </w:rPr>
        <w:t>Užsakovas</w:t>
      </w:r>
      <w:r w:rsidRPr="00D23E49">
        <w:rPr>
          <w:rFonts w:cs="Arial Unicode MS"/>
          <w:color w:val="000000"/>
          <w:lang w:val="lt-LT" w:eastAsia="lt-LT"/>
        </w:rPr>
        <w:t xml:space="preserve"> taip pat reikalauja, kad </w:t>
      </w:r>
      <w:r w:rsidR="00187987" w:rsidRPr="00D23E49">
        <w:rPr>
          <w:rFonts w:cs="Arial Unicode MS"/>
          <w:color w:val="000000"/>
          <w:lang w:val="lt-LT" w:eastAsia="lt-LT"/>
        </w:rPr>
        <w:t>Vykdytojas</w:t>
      </w:r>
      <w:r w:rsidRPr="00D23E49">
        <w:rPr>
          <w:rFonts w:cs="Arial Unicode MS"/>
          <w:color w:val="000000"/>
          <w:lang w:val="lt-LT" w:eastAsia="lt-LT"/>
        </w:rPr>
        <w:t xml:space="preserve"> informuotų apie minėtos informacijos pasikeitimus visu Sutarties vykdymo metu, taip pat apie naujus subtiekėjus, kuriuos jis ketina pasitelkti vėliau. </w:t>
      </w:r>
    </w:p>
    <w:p w14:paraId="300E1C5D" w14:textId="5BA9A4B8" w:rsidR="000126BA" w:rsidRPr="00D23E49" w:rsidRDefault="00332308">
      <w:pPr>
        <w:jc w:val="both"/>
        <w:rPr>
          <w:rFonts w:eastAsia="Times New Roman"/>
          <w:color w:val="000000"/>
          <w:lang w:val="lt-LT" w:eastAsia="lt-LT"/>
        </w:rPr>
      </w:pPr>
      <w:r w:rsidRPr="00D23E49">
        <w:rPr>
          <w:rFonts w:eastAsia="Times New Roman"/>
          <w:color w:val="000000"/>
          <w:lang w:val="lt-LT" w:eastAsia="lt-LT"/>
        </w:rPr>
        <w:tab/>
      </w:r>
      <w:r w:rsidRPr="00D23E49">
        <w:rPr>
          <w:rFonts w:cs="Arial Unicode MS"/>
          <w:color w:val="000000"/>
          <w:lang w:val="lt-LT" w:eastAsia="lt-LT"/>
        </w:rPr>
        <w:t xml:space="preserve">3.2. </w:t>
      </w:r>
      <w:r w:rsidR="00187987" w:rsidRPr="00D23E49">
        <w:rPr>
          <w:rFonts w:cs="Arial Unicode MS"/>
          <w:color w:val="000000"/>
          <w:lang w:val="lt-LT" w:eastAsia="lt-LT"/>
        </w:rPr>
        <w:t>Vykdytojas</w:t>
      </w:r>
      <w:r w:rsidRPr="00D23E49">
        <w:rPr>
          <w:rFonts w:cs="Arial Unicode MS"/>
          <w:color w:val="000000"/>
          <w:lang w:val="lt-LT" w:eastAsia="lt-LT"/>
        </w:rPr>
        <w:t xml:space="preserve"> gali keisti Sutarties priede nurodytus subtiekėjus tik prieš tai raštu pranešęs </w:t>
      </w:r>
      <w:r w:rsidR="00187987" w:rsidRPr="00D23E49">
        <w:rPr>
          <w:rFonts w:cs="Arial Unicode MS"/>
          <w:color w:val="000000"/>
          <w:lang w:val="lt-LT" w:eastAsia="lt-LT"/>
        </w:rPr>
        <w:t>Užsakovui</w:t>
      </w:r>
      <w:r w:rsidRPr="00D23E49">
        <w:rPr>
          <w:rFonts w:cs="Arial Unicode MS"/>
          <w:color w:val="000000"/>
          <w:lang w:val="lt-LT" w:eastAsia="lt-LT"/>
        </w:rPr>
        <w:t xml:space="preserve"> apie tokio keitimo būtinybę ir gavęs jo raštišką sutikimą. </w:t>
      </w:r>
    </w:p>
    <w:p w14:paraId="2862E9F0" w14:textId="3DAE02CC" w:rsidR="000126BA" w:rsidRPr="00D23E49" w:rsidRDefault="00332308">
      <w:pPr>
        <w:jc w:val="both"/>
        <w:rPr>
          <w:rFonts w:eastAsia="Times New Roman"/>
          <w:color w:val="000000"/>
          <w:lang w:val="lt-LT" w:eastAsia="lt-LT"/>
        </w:rPr>
      </w:pPr>
      <w:r w:rsidRPr="00D23E49">
        <w:rPr>
          <w:rFonts w:eastAsia="Times New Roman"/>
          <w:color w:val="000000"/>
          <w:lang w:val="lt-LT" w:eastAsia="lt-LT"/>
        </w:rPr>
        <w:tab/>
      </w:r>
      <w:r w:rsidRPr="00D23E49">
        <w:rPr>
          <w:rFonts w:cs="Arial Unicode MS"/>
          <w:color w:val="000000"/>
          <w:lang w:val="lt-LT" w:eastAsia="lt-LT"/>
        </w:rPr>
        <w:t xml:space="preserve">3.3. </w:t>
      </w:r>
      <w:r w:rsidR="00187987" w:rsidRPr="00D23E49">
        <w:rPr>
          <w:rFonts w:cs="Arial Unicode MS"/>
          <w:color w:val="000000"/>
          <w:lang w:val="lt-LT" w:eastAsia="lt-LT"/>
        </w:rPr>
        <w:t>Vykdytojas</w:t>
      </w:r>
      <w:r w:rsidRPr="00D23E49">
        <w:rPr>
          <w:rFonts w:cs="Arial Unicode MS"/>
          <w:color w:val="000000"/>
          <w:lang w:val="lt-LT" w:eastAsia="lt-LT"/>
        </w:rPr>
        <w:t xml:space="preserve"> Sutarties vykdymo metu gali inicijuoti subtiekėjo, numatyto Sutarties priede, pakeitimą, nurodydamas tokio keitimo motyvus.</w:t>
      </w:r>
    </w:p>
    <w:p w14:paraId="75B560F8" w14:textId="1EDF9FCF" w:rsidR="000126BA" w:rsidRPr="00D23E49" w:rsidRDefault="00332308">
      <w:pPr>
        <w:jc w:val="both"/>
        <w:rPr>
          <w:rFonts w:eastAsia="Times New Roman"/>
          <w:color w:val="000000"/>
          <w:lang w:val="lt-LT" w:eastAsia="lt-LT"/>
        </w:rPr>
      </w:pPr>
      <w:r w:rsidRPr="00D23E49">
        <w:rPr>
          <w:rFonts w:eastAsia="Times New Roman"/>
          <w:color w:val="000000"/>
          <w:lang w:val="lt-LT" w:eastAsia="lt-LT"/>
        </w:rPr>
        <w:tab/>
      </w:r>
      <w:r w:rsidRPr="00D23E49">
        <w:rPr>
          <w:rFonts w:cs="Arial Unicode MS"/>
          <w:color w:val="000000"/>
          <w:lang w:val="lt-LT" w:eastAsia="lt-LT"/>
        </w:rPr>
        <w:t xml:space="preserve">3.4. Jei subtiekėjui Pirkimo dokumentuose buvo keliami kvalifikaciniai reikalavimai arba subtiekėjas buvo pasitelktas pagrindžiant tiekėjo pasiūlymo atitikimą Pirkimo dokumentuose nustatytiems kvalifikaciniams reikalavimams, keičiamas subtiekėjas turi atitikti atitinkamus Pirkimo dokumentuose nustatytus kvalifikacinius reikalavimus ir neturi būti Viešųjų pirkimų įstatyme numatytų pašalinimo pagrindų. Tokiu atveju, jeigu subtiekėjo padėtis atitinka bent vieną pagal Viešųjų pirkimų įstatymo 46 straipsnį nustatytą pašalinimo pagrindą, </w:t>
      </w:r>
      <w:r w:rsidR="00187987" w:rsidRPr="00D23E49">
        <w:rPr>
          <w:rFonts w:cs="Arial Unicode MS"/>
          <w:color w:val="000000"/>
          <w:lang w:val="lt-LT" w:eastAsia="lt-LT"/>
        </w:rPr>
        <w:t>Užsakovas</w:t>
      </w:r>
      <w:r w:rsidRPr="00D23E49">
        <w:rPr>
          <w:rFonts w:cs="Arial Unicode MS"/>
          <w:color w:val="000000"/>
          <w:lang w:val="lt-LT" w:eastAsia="lt-LT"/>
        </w:rPr>
        <w:t xml:space="preserve"> reikalauja, kad </w:t>
      </w:r>
      <w:r w:rsidR="00187987" w:rsidRPr="00D23E49">
        <w:rPr>
          <w:rFonts w:cs="Arial Unicode MS"/>
          <w:color w:val="000000"/>
          <w:lang w:val="lt-LT" w:eastAsia="lt-LT"/>
        </w:rPr>
        <w:t>Vykdytojas</w:t>
      </w:r>
      <w:r w:rsidRPr="00D23E49">
        <w:rPr>
          <w:rFonts w:cs="Arial Unicode MS"/>
          <w:color w:val="000000"/>
          <w:lang w:val="lt-LT" w:eastAsia="lt-LT"/>
        </w:rPr>
        <w:t xml:space="preserve"> per </w:t>
      </w:r>
      <w:r w:rsidR="00187987" w:rsidRPr="00D23E49">
        <w:rPr>
          <w:rFonts w:cs="Arial Unicode MS"/>
          <w:color w:val="000000"/>
          <w:lang w:val="lt-LT" w:eastAsia="lt-LT"/>
        </w:rPr>
        <w:t>Užsakovo</w:t>
      </w:r>
      <w:r w:rsidRPr="00D23E49">
        <w:rPr>
          <w:rFonts w:cs="Arial Unicode MS"/>
          <w:color w:val="000000"/>
          <w:lang w:val="lt-LT" w:eastAsia="lt-LT"/>
        </w:rPr>
        <w:t xml:space="preserve"> nustatytą terminą pakeistų minėtą subtiekėją reikalavimus atitinkančiu subtiekėju.</w:t>
      </w:r>
    </w:p>
    <w:p w14:paraId="4A56008E" w14:textId="1DAD5D8A" w:rsidR="000126BA" w:rsidRPr="00D23E49" w:rsidRDefault="00332308" w:rsidP="0011368B">
      <w:pPr>
        <w:ind w:firstLine="720"/>
        <w:jc w:val="both"/>
        <w:rPr>
          <w:rFonts w:eastAsia="Times New Roman"/>
          <w:color w:val="000000"/>
          <w:lang w:val="lt-LT" w:eastAsia="lt-LT"/>
        </w:rPr>
      </w:pPr>
      <w:r w:rsidRPr="00D23E49">
        <w:rPr>
          <w:rFonts w:cs="Arial Unicode MS"/>
          <w:color w:val="000000"/>
          <w:lang w:val="lt-LT" w:eastAsia="lt-LT"/>
        </w:rPr>
        <w:t xml:space="preserve">3.5. </w:t>
      </w:r>
      <w:r w:rsidR="00187987" w:rsidRPr="00D23E49">
        <w:rPr>
          <w:rFonts w:cs="Arial Unicode MS"/>
          <w:color w:val="000000"/>
          <w:lang w:val="lt-LT" w:eastAsia="lt-LT"/>
        </w:rPr>
        <w:t>Užsakovui</w:t>
      </w:r>
      <w:r w:rsidRPr="00D23E49">
        <w:rPr>
          <w:rFonts w:cs="Arial Unicode MS"/>
          <w:color w:val="000000"/>
          <w:lang w:val="lt-LT" w:eastAsia="lt-LT"/>
        </w:rPr>
        <w:t xml:space="preserve"> sutikus su subtiekėjo pakeitimu, </w:t>
      </w:r>
      <w:r w:rsidR="00187987" w:rsidRPr="00D23E49">
        <w:rPr>
          <w:rFonts w:cs="Arial Unicode MS"/>
          <w:color w:val="000000"/>
          <w:lang w:val="lt-LT" w:eastAsia="lt-LT"/>
        </w:rPr>
        <w:t>Užsakovas</w:t>
      </w:r>
      <w:r w:rsidRPr="00D23E49">
        <w:rPr>
          <w:rFonts w:cs="Arial Unicode MS"/>
          <w:color w:val="000000"/>
          <w:lang w:val="lt-LT" w:eastAsia="lt-LT"/>
        </w:rPr>
        <w:t xml:space="preserve"> kartu su </w:t>
      </w:r>
      <w:r w:rsidR="00187987" w:rsidRPr="00D23E49">
        <w:rPr>
          <w:rFonts w:cs="Arial Unicode MS"/>
          <w:color w:val="000000"/>
          <w:lang w:val="lt-LT" w:eastAsia="lt-LT"/>
        </w:rPr>
        <w:t>Vykdytoju</w:t>
      </w:r>
      <w:r w:rsidRPr="00D23E49">
        <w:rPr>
          <w:rFonts w:cs="Arial Unicode MS"/>
          <w:color w:val="000000"/>
          <w:lang w:val="lt-LT" w:eastAsia="lt-LT"/>
        </w:rPr>
        <w:t xml:space="preserve"> raštu sudaro susitarimą dėl subtiekėjo pakeitimo, kurį pasirašo Šalys. Šis susitarimas yra neatskiriama Sutarties dalis.</w:t>
      </w:r>
    </w:p>
    <w:p w14:paraId="50107E9D" w14:textId="77777777" w:rsidR="000126BA" w:rsidRPr="00D23E49" w:rsidRDefault="000126BA">
      <w:pPr>
        <w:outlineLvl w:val="0"/>
        <w:rPr>
          <w:rFonts w:cs="Arial Unicode MS"/>
          <w:b/>
          <w:bCs/>
          <w:caps/>
          <w:color w:val="434343"/>
          <w:spacing w:val="4"/>
          <w:lang w:val="lt-LT" w:eastAsia="lt-LT"/>
        </w:rPr>
      </w:pPr>
    </w:p>
    <w:p w14:paraId="23D63CFB" w14:textId="4CDB9850" w:rsidR="000126BA" w:rsidRPr="00D23E49" w:rsidRDefault="00332308">
      <w:pPr>
        <w:outlineLvl w:val="0"/>
        <w:rPr>
          <w:rFonts w:cs="Arial Unicode MS"/>
          <w:b/>
          <w:bCs/>
          <w:caps/>
          <w:spacing w:val="4"/>
          <w:lang w:val="lt-LT" w:eastAsia="lt-LT"/>
        </w:rPr>
      </w:pPr>
      <w:r w:rsidRPr="00D23E49">
        <w:rPr>
          <w:rFonts w:cs="Arial Unicode MS"/>
          <w:b/>
          <w:bCs/>
          <w:caps/>
          <w:color w:val="434343"/>
          <w:spacing w:val="4"/>
          <w:lang w:val="lt-LT" w:eastAsia="lt-LT"/>
        </w:rPr>
        <w:tab/>
      </w:r>
      <w:r w:rsidRPr="00D23E49">
        <w:rPr>
          <w:rFonts w:cs="Arial Unicode MS"/>
          <w:b/>
          <w:bCs/>
          <w:caps/>
          <w:spacing w:val="4"/>
          <w:lang w:val="lt-LT" w:eastAsia="lt-LT"/>
        </w:rPr>
        <w:t xml:space="preserve">4. </w:t>
      </w:r>
      <w:r w:rsidR="00187987" w:rsidRPr="00D23E49">
        <w:rPr>
          <w:rFonts w:cs="Arial Unicode MS"/>
          <w:b/>
          <w:bCs/>
          <w:caps/>
          <w:spacing w:val="4"/>
          <w:lang w:val="lt-LT" w:eastAsia="lt-LT"/>
        </w:rPr>
        <w:t>PASLAUGŲ</w:t>
      </w:r>
      <w:r w:rsidRPr="00D23E49">
        <w:rPr>
          <w:rFonts w:cs="Arial Unicode MS"/>
          <w:b/>
          <w:bCs/>
          <w:caps/>
          <w:spacing w:val="4"/>
          <w:lang w:val="lt-LT" w:eastAsia="lt-LT"/>
        </w:rPr>
        <w:t xml:space="preserve"> KAINA IR APMOKĖJIMO TVARKA</w:t>
      </w:r>
    </w:p>
    <w:p w14:paraId="6CEE2AE5" w14:textId="77777777" w:rsidR="000126BA" w:rsidRPr="00D23E49" w:rsidRDefault="000126BA">
      <w:pPr>
        <w:jc w:val="both"/>
        <w:rPr>
          <w:rFonts w:eastAsia="Times New Roman"/>
          <w:b/>
          <w:bCs/>
          <w:caps/>
          <w:lang w:val="lt-LT" w:eastAsia="lt-LT"/>
        </w:rPr>
      </w:pPr>
    </w:p>
    <w:p w14:paraId="29F296F0" w14:textId="2ADE4294" w:rsidR="00132128" w:rsidRPr="00EE1EA3" w:rsidRDefault="00332308" w:rsidP="00187987">
      <w:pPr>
        <w:ind w:firstLine="720"/>
        <w:jc w:val="both"/>
        <w:rPr>
          <w:rFonts w:cs="Arial Unicode MS"/>
          <w:lang w:val="lt-LT"/>
        </w:rPr>
      </w:pPr>
      <w:r w:rsidRPr="00132128">
        <w:rPr>
          <w:rFonts w:cs="Arial Unicode MS"/>
          <w:lang w:val="lt-LT" w:eastAsia="lt-LT"/>
        </w:rPr>
        <w:t xml:space="preserve">4.1. </w:t>
      </w:r>
      <w:r w:rsidR="00CF7C9B" w:rsidRPr="003635AC">
        <w:rPr>
          <w:rFonts w:cs="Arial Unicode MS"/>
          <w:lang w:val="lt-LT"/>
        </w:rPr>
        <w:t xml:space="preserve">Sutarties kaina yra </w:t>
      </w:r>
      <w:r w:rsidR="006677CC">
        <w:rPr>
          <w:rFonts w:cs="Arial Unicode MS"/>
          <w:lang w:val="lt-LT"/>
        </w:rPr>
        <w:t>_________</w:t>
      </w:r>
      <w:r w:rsidR="00CF7C9B" w:rsidRPr="003635AC">
        <w:rPr>
          <w:rFonts w:cs="Arial Unicode MS"/>
          <w:lang w:val="lt-LT"/>
        </w:rPr>
        <w:t xml:space="preserve"> Eur be PVM</w:t>
      </w:r>
      <w:r w:rsidR="00B3361E">
        <w:rPr>
          <w:rFonts w:cs="Arial Unicode MS"/>
          <w:lang w:val="lt-LT"/>
        </w:rPr>
        <w:t xml:space="preserve"> (</w:t>
      </w:r>
      <w:r w:rsidR="00132128" w:rsidRPr="00132128">
        <w:rPr>
          <w:rFonts w:cs="Arial Unicode MS"/>
          <w:lang w:val="lt-LT" w:eastAsia="lt-LT"/>
        </w:rPr>
        <w:t>pasiūlyme, kuris yra sutarties pried</w:t>
      </w:r>
      <w:r w:rsidR="003C6302">
        <w:rPr>
          <w:rFonts w:cs="Arial Unicode MS"/>
          <w:lang w:val="lt-LT" w:eastAsia="lt-LT"/>
        </w:rPr>
        <w:t>e</w:t>
      </w:r>
      <w:r w:rsidR="00B3361E">
        <w:rPr>
          <w:rFonts w:cs="Arial Unicode MS"/>
          <w:lang w:val="lt-LT" w:eastAsia="lt-LT"/>
        </w:rPr>
        <w:t xml:space="preserve">, </w:t>
      </w:r>
      <w:r w:rsidR="00132128" w:rsidRPr="00132128">
        <w:rPr>
          <w:rFonts w:cs="Arial Unicode MS"/>
          <w:lang w:val="lt-LT" w:eastAsia="lt-LT"/>
        </w:rPr>
        <w:t xml:space="preserve">nurodyta </w:t>
      </w:r>
      <w:r w:rsidR="00B3361E">
        <w:rPr>
          <w:rFonts w:cs="Arial Unicode MS"/>
          <w:lang w:val="lt-LT" w:eastAsia="lt-LT"/>
        </w:rPr>
        <w:t>V</w:t>
      </w:r>
      <w:r w:rsidR="00132128" w:rsidRPr="00132128">
        <w:rPr>
          <w:rFonts w:cs="Arial Unicode MS"/>
          <w:lang w:val="lt-LT" w:eastAsia="lt-LT"/>
        </w:rPr>
        <w:t>ykdytojo kaina)</w:t>
      </w:r>
      <w:r w:rsidR="006677CC">
        <w:rPr>
          <w:rFonts w:cs="Arial Unicode MS"/>
          <w:lang w:val="lt-LT" w:eastAsia="lt-LT"/>
        </w:rPr>
        <w:t>, kur PVM sudaro</w:t>
      </w:r>
      <w:r w:rsidR="006677CC" w:rsidRPr="005B4437">
        <w:rPr>
          <w:rFonts w:cs="Arial Unicode MS"/>
          <w:u w:val="single"/>
          <w:lang w:val="lt-LT" w:eastAsia="lt-LT"/>
        </w:rPr>
        <w:t xml:space="preserve"> </w:t>
      </w:r>
      <w:r w:rsidR="006677CC" w:rsidRPr="00CA3180">
        <w:rPr>
          <w:rFonts w:cs="Arial Unicode MS"/>
          <w:lang w:val="lt-LT" w:eastAsia="lt-LT"/>
        </w:rPr>
        <w:t>_______</w:t>
      </w:r>
      <w:r w:rsidR="006677CC">
        <w:rPr>
          <w:rFonts w:cs="Arial Unicode MS"/>
          <w:lang w:val="lt-LT" w:eastAsia="lt-LT"/>
        </w:rPr>
        <w:t>Eur. Sutarties kaina Eur su PVM -</w:t>
      </w:r>
      <w:r w:rsidR="006677CC" w:rsidRPr="005B4437">
        <w:rPr>
          <w:rFonts w:cs="Arial Unicode MS"/>
          <w:u w:val="single"/>
          <w:lang w:val="lt-LT" w:eastAsia="lt-LT"/>
        </w:rPr>
        <w:t xml:space="preserve"> ____________.</w:t>
      </w:r>
      <w:r w:rsidR="00EE1EA3">
        <w:rPr>
          <w:rFonts w:cs="Arial Unicode MS"/>
          <w:u w:val="single"/>
          <w:lang w:val="lt-LT" w:eastAsia="lt-LT"/>
        </w:rPr>
        <w:t xml:space="preserve"> </w:t>
      </w:r>
      <w:r w:rsidR="00EE1EA3">
        <w:rPr>
          <w:rFonts w:cs="Arial Unicode MS"/>
          <w:lang w:val="lt-LT" w:eastAsia="lt-LT"/>
        </w:rPr>
        <w:t>Užsakovas</w:t>
      </w:r>
      <w:r w:rsidR="00EE1EA3" w:rsidRPr="00EE1EA3">
        <w:rPr>
          <w:rFonts w:cs="Arial Unicode MS"/>
          <w:lang w:val="lt-LT" w:eastAsia="lt-LT"/>
        </w:rPr>
        <w:t xml:space="preserve"> neįsipareigoja išpirkti visos sutarties kainos.</w:t>
      </w:r>
    </w:p>
    <w:p w14:paraId="44C73B95" w14:textId="5F8E6533" w:rsidR="00CF7C9B" w:rsidRPr="00132128" w:rsidRDefault="00132128" w:rsidP="00187987">
      <w:pPr>
        <w:ind w:firstLine="720"/>
        <w:jc w:val="both"/>
      </w:pPr>
      <w:r>
        <w:t xml:space="preserve">4.2. </w:t>
      </w:r>
      <w:r w:rsidR="00CF7C9B" w:rsidRPr="00132128">
        <w:t xml:space="preserve">Preliminarūs </w:t>
      </w:r>
      <w:r w:rsidR="00EE1EA3">
        <w:t>paslaugų</w:t>
      </w:r>
      <w:r w:rsidR="00CF7C9B" w:rsidRPr="00132128">
        <w:t xml:space="preserve"> kiekiai</w:t>
      </w:r>
      <w:r w:rsidR="00CF7C9B" w:rsidRPr="00132128">
        <w:rPr>
          <w:b/>
          <w:bCs/>
        </w:rPr>
        <w:t xml:space="preserve"> </w:t>
      </w:r>
      <w:r w:rsidR="00CF7C9B" w:rsidRPr="00132128">
        <w:t>yra:</w:t>
      </w:r>
    </w:p>
    <w:p w14:paraId="01DF8885" w14:textId="77777777" w:rsidR="00132128" w:rsidRDefault="00132128" w:rsidP="00187987">
      <w:pPr>
        <w:ind w:firstLine="720"/>
        <w:jc w:val="both"/>
      </w:pPr>
    </w:p>
    <w:tbl>
      <w:tblPr>
        <w:tblW w:w="48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0"/>
        <w:gridCol w:w="1701"/>
        <w:gridCol w:w="1134"/>
      </w:tblGrid>
      <w:tr w:rsidR="00132128" w:rsidRPr="00B335AB" w14:paraId="03C2EA42" w14:textId="77777777" w:rsidTr="00526351">
        <w:trPr>
          <w:jc w:val="center"/>
        </w:trPr>
        <w:tc>
          <w:tcPr>
            <w:tcW w:w="3550" w:type="pct"/>
            <w:tcBorders>
              <w:top w:val="single" w:sz="4" w:space="0" w:color="auto"/>
              <w:left w:val="single" w:sz="4" w:space="0" w:color="auto"/>
              <w:bottom w:val="single" w:sz="4" w:space="0" w:color="auto"/>
              <w:right w:val="single" w:sz="4" w:space="0" w:color="auto"/>
            </w:tcBorders>
            <w:vAlign w:val="center"/>
          </w:tcPr>
          <w:p w14:paraId="4E6A79F3" w14:textId="11C0BA5B" w:rsidR="00132128" w:rsidRPr="00B335AB" w:rsidRDefault="00132128" w:rsidP="00B335AB">
            <w:pPr>
              <w:jc w:val="center"/>
              <w:rPr>
                <w:b/>
                <w:bCs/>
                <w:sz w:val="22"/>
                <w:szCs w:val="22"/>
              </w:rPr>
            </w:pPr>
            <w:r w:rsidRPr="00B335AB">
              <w:rPr>
                <w:b/>
                <w:bCs/>
                <w:sz w:val="22"/>
                <w:szCs w:val="22"/>
              </w:rPr>
              <w:t>Paslaugos pavadinimas</w:t>
            </w:r>
          </w:p>
        </w:tc>
        <w:tc>
          <w:tcPr>
            <w:tcW w:w="870" w:type="pct"/>
            <w:tcBorders>
              <w:top w:val="single" w:sz="4" w:space="0" w:color="auto"/>
              <w:left w:val="nil"/>
              <w:bottom w:val="single" w:sz="4" w:space="0" w:color="auto"/>
              <w:right w:val="single" w:sz="4" w:space="0" w:color="auto"/>
            </w:tcBorders>
            <w:vAlign w:val="center"/>
          </w:tcPr>
          <w:p w14:paraId="017BF9D9" w14:textId="77777777" w:rsidR="00132128" w:rsidRPr="00B1604B" w:rsidRDefault="00B335AB" w:rsidP="00B335AB">
            <w:pPr>
              <w:jc w:val="center"/>
              <w:rPr>
                <w:b/>
                <w:bCs/>
                <w:sz w:val="22"/>
                <w:szCs w:val="22"/>
              </w:rPr>
            </w:pPr>
            <w:r w:rsidRPr="00B1604B">
              <w:rPr>
                <w:b/>
                <w:bCs/>
                <w:sz w:val="22"/>
                <w:szCs w:val="22"/>
              </w:rPr>
              <w:t>K</w:t>
            </w:r>
            <w:r w:rsidR="00132128" w:rsidRPr="00B1604B">
              <w:rPr>
                <w:b/>
                <w:bCs/>
                <w:sz w:val="22"/>
                <w:szCs w:val="22"/>
              </w:rPr>
              <w:t>iekis</w:t>
            </w:r>
            <w:r w:rsidRPr="00B1604B">
              <w:rPr>
                <w:b/>
                <w:bCs/>
                <w:sz w:val="22"/>
                <w:szCs w:val="22"/>
              </w:rPr>
              <w:t>, vnt.</w:t>
            </w:r>
          </w:p>
          <w:p w14:paraId="0426B2F8" w14:textId="591C94C6" w:rsidR="00EE1EA3" w:rsidRPr="00B1604B" w:rsidRDefault="00EE1EA3" w:rsidP="00B335AB">
            <w:pPr>
              <w:jc w:val="center"/>
              <w:rPr>
                <w:b/>
                <w:bCs/>
                <w:sz w:val="22"/>
                <w:szCs w:val="22"/>
              </w:rPr>
            </w:pPr>
            <w:r w:rsidRPr="00B1604B">
              <w:rPr>
                <w:b/>
                <w:bCs/>
                <w:sz w:val="22"/>
                <w:szCs w:val="22"/>
              </w:rPr>
              <w:t>(preliminarus)</w:t>
            </w:r>
          </w:p>
        </w:tc>
        <w:tc>
          <w:tcPr>
            <w:tcW w:w="580" w:type="pct"/>
            <w:tcBorders>
              <w:top w:val="single" w:sz="4" w:space="0" w:color="auto"/>
              <w:left w:val="single" w:sz="4" w:space="0" w:color="auto"/>
              <w:bottom w:val="single" w:sz="4" w:space="0" w:color="auto"/>
              <w:right w:val="single" w:sz="4" w:space="0" w:color="auto"/>
            </w:tcBorders>
            <w:vAlign w:val="center"/>
          </w:tcPr>
          <w:p w14:paraId="5BAC804D" w14:textId="77D010C5" w:rsidR="00132128" w:rsidRPr="00B335AB" w:rsidRDefault="00B335AB" w:rsidP="00B335AB">
            <w:pPr>
              <w:jc w:val="center"/>
              <w:rPr>
                <w:b/>
                <w:bCs/>
                <w:sz w:val="22"/>
                <w:szCs w:val="22"/>
              </w:rPr>
            </w:pPr>
            <w:r w:rsidRPr="00B335AB">
              <w:rPr>
                <w:b/>
                <w:bCs/>
                <w:sz w:val="22"/>
                <w:szCs w:val="22"/>
              </w:rPr>
              <w:t>Vnt. k</w:t>
            </w:r>
            <w:r w:rsidR="00132128" w:rsidRPr="00B335AB">
              <w:rPr>
                <w:b/>
                <w:bCs/>
                <w:sz w:val="22"/>
                <w:szCs w:val="22"/>
              </w:rPr>
              <w:t>aina be PVM</w:t>
            </w:r>
          </w:p>
        </w:tc>
      </w:tr>
      <w:tr w:rsidR="00CA3180" w:rsidRPr="00B335AB" w14:paraId="7DBE86DB" w14:textId="77777777" w:rsidTr="00526351">
        <w:trPr>
          <w:jc w:val="center"/>
        </w:trPr>
        <w:tc>
          <w:tcPr>
            <w:tcW w:w="3550" w:type="pct"/>
            <w:tcBorders>
              <w:top w:val="single" w:sz="4" w:space="0" w:color="auto"/>
              <w:left w:val="single" w:sz="4" w:space="0" w:color="auto"/>
              <w:bottom w:val="single" w:sz="4" w:space="0" w:color="auto"/>
              <w:right w:val="single" w:sz="4" w:space="0" w:color="auto"/>
            </w:tcBorders>
            <w:vAlign w:val="center"/>
          </w:tcPr>
          <w:p w14:paraId="0F276140" w14:textId="2F66BA20" w:rsidR="00CA3180" w:rsidRPr="00B335AB" w:rsidRDefault="00CA3180" w:rsidP="00CA3180">
            <w:pPr>
              <w:rPr>
                <w:sz w:val="22"/>
                <w:szCs w:val="22"/>
                <w:lang w:val="sv-SE"/>
              </w:rPr>
            </w:pPr>
            <w:r w:rsidRPr="00A242C5">
              <w:rPr>
                <w:sz w:val="22"/>
                <w:szCs w:val="22"/>
                <w:lang w:val="sv-SE"/>
              </w:rPr>
              <w:t xml:space="preserve">Iškvietimas </w:t>
            </w:r>
          </w:p>
        </w:tc>
        <w:tc>
          <w:tcPr>
            <w:tcW w:w="870" w:type="pct"/>
            <w:tcBorders>
              <w:top w:val="single" w:sz="4" w:space="0" w:color="auto"/>
              <w:left w:val="nil"/>
              <w:bottom w:val="single" w:sz="4" w:space="0" w:color="auto"/>
              <w:right w:val="single" w:sz="4" w:space="0" w:color="auto"/>
            </w:tcBorders>
            <w:vAlign w:val="center"/>
          </w:tcPr>
          <w:p w14:paraId="2D8FC03B" w14:textId="49D27740" w:rsidR="00CA3180" w:rsidRPr="00B1604B" w:rsidRDefault="00CA3180" w:rsidP="00CA3180">
            <w:pPr>
              <w:jc w:val="center"/>
              <w:rPr>
                <w:sz w:val="22"/>
                <w:szCs w:val="22"/>
              </w:rPr>
            </w:pPr>
            <w:r w:rsidRPr="009D0F0F">
              <w:rPr>
                <w:sz w:val="22"/>
                <w:szCs w:val="22"/>
              </w:rPr>
              <w:t>60</w:t>
            </w:r>
          </w:p>
        </w:tc>
        <w:tc>
          <w:tcPr>
            <w:tcW w:w="580" w:type="pct"/>
            <w:tcBorders>
              <w:top w:val="single" w:sz="4" w:space="0" w:color="auto"/>
              <w:left w:val="single" w:sz="4" w:space="0" w:color="auto"/>
              <w:bottom w:val="single" w:sz="4" w:space="0" w:color="auto"/>
              <w:right w:val="single" w:sz="4" w:space="0" w:color="auto"/>
            </w:tcBorders>
            <w:vAlign w:val="center"/>
          </w:tcPr>
          <w:p w14:paraId="7ECE6A73" w14:textId="736CD515" w:rsidR="00CA3180" w:rsidRPr="00B335AB" w:rsidRDefault="00CA3180" w:rsidP="00CA3180">
            <w:pPr>
              <w:jc w:val="center"/>
              <w:rPr>
                <w:sz w:val="22"/>
                <w:szCs w:val="22"/>
              </w:rPr>
            </w:pPr>
          </w:p>
        </w:tc>
      </w:tr>
      <w:tr w:rsidR="00CA3180" w:rsidRPr="00B335AB" w14:paraId="3169B768" w14:textId="77777777" w:rsidTr="00526351">
        <w:trPr>
          <w:jc w:val="center"/>
        </w:trPr>
        <w:tc>
          <w:tcPr>
            <w:tcW w:w="3550" w:type="pct"/>
            <w:tcBorders>
              <w:top w:val="single" w:sz="4" w:space="0" w:color="auto"/>
              <w:left w:val="single" w:sz="4" w:space="0" w:color="auto"/>
              <w:bottom w:val="single" w:sz="4" w:space="0" w:color="auto"/>
              <w:right w:val="single" w:sz="4" w:space="0" w:color="auto"/>
            </w:tcBorders>
            <w:vAlign w:val="center"/>
          </w:tcPr>
          <w:p w14:paraId="11487F64" w14:textId="12FF2675" w:rsidR="00CA3180" w:rsidRPr="00B335AB" w:rsidRDefault="00CA3180" w:rsidP="00CA3180">
            <w:pPr>
              <w:rPr>
                <w:sz w:val="22"/>
                <w:szCs w:val="22"/>
                <w:lang w:val="sv-SE"/>
              </w:rPr>
            </w:pPr>
            <w:r w:rsidRPr="00A242C5">
              <w:rPr>
                <w:sz w:val="22"/>
                <w:szCs w:val="22"/>
                <w:lang w:val="pt-PT"/>
              </w:rPr>
              <w:t>Vamzdyno valymas ir atkimšimas su paprastu trosu</w:t>
            </w:r>
          </w:p>
        </w:tc>
        <w:tc>
          <w:tcPr>
            <w:tcW w:w="870" w:type="pct"/>
            <w:tcBorders>
              <w:top w:val="single" w:sz="4" w:space="0" w:color="auto"/>
              <w:left w:val="nil"/>
              <w:bottom w:val="single" w:sz="4" w:space="0" w:color="auto"/>
              <w:right w:val="single" w:sz="4" w:space="0" w:color="auto"/>
            </w:tcBorders>
            <w:vAlign w:val="center"/>
          </w:tcPr>
          <w:p w14:paraId="0E30552E" w14:textId="2A35BAA0" w:rsidR="00CA3180" w:rsidRPr="00B1604B" w:rsidRDefault="00CA3180" w:rsidP="00CA3180">
            <w:pPr>
              <w:jc w:val="center"/>
              <w:rPr>
                <w:sz w:val="22"/>
                <w:szCs w:val="22"/>
              </w:rPr>
            </w:pPr>
            <w:r w:rsidRPr="009D0F0F">
              <w:rPr>
                <w:sz w:val="22"/>
                <w:szCs w:val="22"/>
              </w:rPr>
              <w:t>45</w:t>
            </w:r>
          </w:p>
        </w:tc>
        <w:tc>
          <w:tcPr>
            <w:tcW w:w="580" w:type="pct"/>
            <w:tcBorders>
              <w:top w:val="single" w:sz="4" w:space="0" w:color="auto"/>
              <w:left w:val="single" w:sz="4" w:space="0" w:color="auto"/>
              <w:bottom w:val="single" w:sz="4" w:space="0" w:color="auto"/>
              <w:right w:val="single" w:sz="4" w:space="0" w:color="auto"/>
            </w:tcBorders>
            <w:vAlign w:val="center"/>
          </w:tcPr>
          <w:p w14:paraId="6F407D74" w14:textId="313782DC" w:rsidR="00CA3180" w:rsidRPr="00B335AB" w:rsidRDefault="00CA3180" w:rsidP="00CA3180">
            <w:pPr>
              <w:jc w:val="center"/>
              <w:rPr>
                <w:sz w:val="22"/>
                <w:szCs w:val="22"/>
              </w:rPr>
            </w:pPr>
          </w:p>
        </w:tc>
      </w:tr>
      <w:tr w:rsidR="00CA3180" w:rsidRPr="00B335AB" w14:paraId="589E3522" w14:textId="77777777" w:rsidTr="00526351">
        <w:trPr>
          <w:jc w:val="center"/>
        </w:trPr>
        <w:tc>
          <w:tcPr>
            <w:tcW w:w="3550" w:type="pct"/>
            <w:tcBorders>
              <w:top w:val="single" w:sz="4" w:space="0" w:color="auto"/>
              <w:left w:val="single" w:sz="4" w:space="0" w:color="auto"/>
              <w:bottom w:val="single" w:sz="4" w:space="0" w:color="auto"/>
              <w:right w:val="single" w:sz="4" w:space="0" w:color="auto"/>
            </w:tcBorders>
            <w:vAlign w:val="center"/>
          </w:tcPr>
          <w:p w14:paraId="3FADD4F7" w14:textId="61731F42" w:rsidR="00CA3180" w:rsidRPr="00B335AB" w:rsidRDefault="00CA3180" w:rsidP="00CA3180">
            <w:pPr>
              <w:rPr>
                <w:sz w:val="22"/>
                <w:szCs w:val="22"/>
              </w:rPr>
            </w:pPr>
            <w:r w:rsidRPr="00A242C5">
              <w:rPr>
                <w:sz w:val="22"/>
                <w:szCs w:val="22"/>
                <w:lang w:val="pt-PT"/>
              </w:rPr>
              <w:t xml:space="preserve">Vamzdyno valymas ir atkimšimas su el. trosu 10 m.  </w:t>
            </w:r>
          </w:p>
        </w:tc>
        <w:tc>
          <w:tcPr>
            <w:tcW w:w="870" w:type="pct"/>
            <w:tcBorders>
              <w:top w:val="single" w:sz="4" w:space="0" w:color="auto"/>
              <w:left w:val="nil"/>
              <w:bottom w:val="single" w:sz="4" w:space="0" w:color="auto"/>
              <w:right w:val="single" w:sz="4" w:space="0" w:color="auto"/>
            </w:tcBorders>
            <w:vAlign w:val="center"/>
          </w:tcPr>
          <w:p w14:paraId="0FC57E1C" w14:textId="6A4566F0" w:rsidR="00CA3180" w:rsidRPr="00B1604B" w:rsidRDefault="00CA3180" w:rsidP="00CA3180">
            <w:pPr>
              <w:jc w:val="center"/>
              <w:rPr>
                <w:sz w:val="22"/>
                <w:szCs w:val="22"/>
              </w:rPr>
            </w:pPr>
            <w:r w:rsidRPr="009D0F0F">
              <w:rPr>
                <w:sz w:val="22"/>
                <w:szCs w:val="22"/>
              </w:rPr>
              <w:t>10</w:t>
            </w:r>
          </w:p>
        </w:tc>
        <w:tc>
          <w:tcPr>
            <w:tcW w:w="580" w:type="pct"/>
            <w:tcBorders>
              <w:top w:val="single" w:sz="4" w:space="0" w:color="auto"/>
              <w:left w:val="single" w:sz="4" w:space="0" w:color="auto"/>
              <w:bottom w:val="single" w:sz="4" w:space="0" w:color="auto"/>
              <w:right w:val="single" w:sz="4" w:space="0" w:color="auto"/>
            </w:tcBorders>
            <w:vAlign w:val="center"/>
          </w:tcPr>
          <w:p w14:paraId="2683B1DE" w14:textId="39A4120E" w:rsidR="00CA3180" w:rsidRPr="00B335AB" w:rsidRDefault="00CA3180" w:rsidP="00CA3180">
            <w:pPr>
              <w:jc w:val="center"/>
              <w:rPr>
                <w:sz w:val="22"/>
                <w:szCs w:val="22"/>
              </w:rPr>
            </w:pPr>
          </w:p>
        </w:tc>
      </w:tr>
      <w:tr w:rsidR="00CA3180" w:rsidRPr="00B335AB" w14:paraId="5EF0CC67" w14:textId="77777777" w:rsidTr="00526351">
        <w:trPr>
          <w:jc w:val="center"/>
        </w:trPr>
        <w:tc>
          <w:tcPr>
            <w:tcW w:w="3550" w:type="pct"/>
            <w:tcBorders>
              <w:top w:val="single" w:sz="4" w:space="0" w:color="auto"/>
              <w:left w:val="single" w:sz="4" w:space="0" w:color="auto"/>
              <w:bottom w:val="single" w:sz="4" w:space="0" w:color="auto"/>
              <w:right w:val="single" w:sz="4" w:space="0" w:color="auto"/>
            </w:tcBorders>
            <w:vAlign w:val="center"/>
          </w:tcPr>
          <w:p w14:paraId="486946AC" w14:textId="18830F21" w:rsidR="00CA3180" w:rsidRPr="00B335AB" w:rsidRDefault="00CA3180" w:rsidP="00CA3180">
            <w:pPr>
              <w:rPr>
                <w:sz w:val="22"/>
                <w:szCs w:val="22"/>
                <w:lang w:val="pt-PT"/>
              </w:rPr>
            </w:pPr>
            <w:r w:rsidRPr="00A242C5">
              <w:rPr>
                <w:sz w:val="22"/>
                <w:szCs w:val="22"/>
                <w:lang w:val="pt-PT"/>
              </w:rPr>
              <w:t xml:space="preserve">Vamzdyno valymas ir atkimšimas su el. trosu 20 m.  </w:t>
            </w:r>
          </w:p>
        </w:tc>
        <w:tc>
          <w:tcPr>
            <w:tcW w:w="870" w:type="pct"/>
            <w:tcBorders>
              <w:top w:val="single" w:sz="4" w:space="0" w:color="auto"/>
              <w:left w:val="nil"/>
              <w:bottom w:val="single" w:sz="4" w:space="0" w:color="auto"/>
              <w:right w:val="single" w:sz="4" w:space="0" w:color="auto"/>
            </w:tcBorders>
            <w:vAlign w:val="center"/>
          </w:tcPr>
          <w:p w14:paraId="471DF847" w14:textId="038AE4BA" w:rsidR="00CA3180" w:rsidRPr="00B1604B" w:rsidRDefault="00CA3180" w:rsidP="00CA3180">
            <w:pPr>
              <w:jc w:val="center"/>
              <w:rPr>
                <w:sz w:val="22"/>
                <w:szCs w:val="22"/>
              </w:rPr>
            </w:pPr>
            <w:r w:rsidRPr="009D0F0F">
              <w:rPr>
                <w:sz w:val="22"/>
                <w:szCs w:val="22"/>
              </w:rPr>
              <w:t>10</w:t>
            </w:r>
          </w:p>
        </w:tc>
        <w:tc>
          <w:tcPr>
            <w:tcW w:w="580" w:type="pct"/>
            <w:tcBorders>
              <w:top w:val="single" w:sz="4" w:space="0" w:color="auto"/>
              <w:left w:val="single" w:sz="4" w:space="0" w:color="auto"/>
              <w:bottom w:val="single" w:sz="4" w:space="0" w:color="auto"/>
              <w:right w:val="single" w:sz="4" w:space="0" w:color="auto"/>
            </w:tcBorders>
            <w:vAlign w:val="center"/>
          </w:tcPr>
          <w:p w14:paraId="63CA8CA4" w14:textId="66557EA5" w:rsidR="00CA3180" w:rsidRPr="00B335AB" w:rsidRDefault="00CA3180" w:rsidP="00CA3180">
            <w:pPr>
              <w:jc w:val="center"/>
              <w:rPr>
                <w:sz w:val="22"/>
                <w:szCs w:val="22"/>
              </w:rPr>
            </w:pPr>
          </w:p>
        </w:tc>
      </w:tr>
      <w:tr w:rsidR="00CA3180" w:rsidRPr="00B335AB" w14:paraId="210172FA" w14:textId="77777777" w:rsidTr="00526351">
        <w:trPr>
          <w:jc w:val="center"/>
        </w:trPr>
        <w:tc>
          <w:tcPr>
            <w:tcW w:w="3550" w:type="pct"/>
            <w:tcBorders>
              <w:top w:val="single" w:sz="4" w:space="0" w:color="auto"/>
              <w:left w:val="single" w:sz="4" w:space="0" w:color="auto"/>
              <w:bottom w:val="single" w:sz="4" w:space="0" w:color="auto"/>
              <w:right w:val="single" w:sz="4" w:space="0" w:color="auto"/>
            </w:tcBorders>
            <w:vAlign w:val="center"/>
          </w:tcPr>
          <w:p w14:paraId="56DE68DA" w14:textId="76E82AE5" w:rsidR="00CA3180" w:rsidRPr="00B335AB" w:rsidRDefault="00CA3180" w:rsidP="00CA3180">
            <w:pPr>
              <w:rPr>
                <w:sz w:val="22"/>
                <w:szCs w:val="22"/>
                <w:lang w:val="pt-PT"/>
              </w:rPr>
            </w:pPr>
            <w:r w:rsidRPr="00A242C5">
              <w:rPr>
                <w:sz w:val="22"/>
                <w:szCs w:val="22"/>
                <w:lang w:val="sv-SE"/>
              </w:rPr>
              <w:t xml:space="preserve">Vandens uždarymas dėl avarijos </w:t>
            </w:r>
          </w:p>
        </w:tc>
        <w:tc>
          <w:tcPr>
            <w:tcW w:w="870" w:type="pct"/>
            <w:tcBorders>
              <w:top w:val="single" w:sz="4" w:space="0" w:color="auto"/>
              <w:left w:val="nil"/>
              <w:bottom w:val="single" w:sz="4" w:space="0" w:color="auto"/>
              <w:right w:val="single" w:sz="4" w:space="0" w:color="auto"/>
            </w:tcBorders>
            <w:vAlign w:val="center"/>
          </w:tcPr>
          <w:p w14:paraId="7355CF9F" w14:textId="02755764" w:rsidR="00CA3180" w:rsidRPr="00B1604B" w:rsidRDefault="00CA3180" w:rsidP="00CA3180">
            <w:pPr>
              <w:jc w:val="center"/>
              <w:rPr>
                <w:sz w:val="22"/>
                <w:szCs w:val="22"/>
              </w:rPr>
            </w:pPr>
            <w:r w:rsidRPr="009D0F0F">
              <w:rPr>
                <w:sz w:val="22"/>
                <w:szCs w:val="22"/>
              </w:rPr>
              <w:t>20</w:t>
            </w:r>
          </w:p>
        </w:tc>
        <w:tc>
          <w:tcPr>
            <w:tcW w:w="580" w:type="pct"/>
            <w:tcBorders>
              <w:top w:val="single" w:sz="4" w:space="0" w:color="auto"/>
              <w:left w:val="single" w:sz="4" w:space="0" w:color="auto"/>
              <w:bottom w:val="single" w:sz="4" w:space="0" w:color="auto"/>
              <w:right w:val="single" w:sz="4" w:space="0" w:color="auto"/>
            </w:tcBorders>
            <w:vAlign w:val="center"/>
          </w:tcPr>
          <w:p w14:paraId="3E0AE94B" w14:textId="78E87ECB" w:rsidR="00CA3180" w:rsidRPr="00B335AB" w:rsidRDefault="00CA3180" w:rsidP="00CA3180">
            <w:pPr>
              <w:jc w:val="center"/>
              <w:rPr>
                <w:sz w:val="22"/>
                <w:szCs w:val="22"/>
              </w:rPr>
            </w:pPr>
          </w:p>
        </w:tc>
      </w:tr>
    </w:tbl>
    <w:p w14:paraId="201E8E44" w14:textId="77777777" w:rsidR="00992DDA" w:rsidRPr="00D23E49" w:rsidRDefault="00992DDA" w:rsidP="00187987">
      <w:pPr>
        <w:ind w:firstLine="720"/>
        <w:jc w:val="both"/>
        <w:rPr>
          <w:rFonts w:cs="Arial Unicode MS"/>
          <w:color w:val="000000"/>
          <w:lang w:val="lt-LT" w:eastAsia="lt-LT"/>
        </w:rPr>
      </w:pPr>
    </w:p>
    <w:p w14:paraId="441B624C" w14:textId="46693DF5" w:rsidR="00445673" w:rsidRPr="004A71A0" w:rsidRDefault="00187987" w:rsidP="00187987">
      <w:pPr>
        <w:ind w:firstLine="720"/>
        <w:jc w:val="both"/>
        <w:rPr>
          <w:rFonts w:cs="Arial Unicode MS"/>
          <w:color w:val="000000"/>
          <w:lang w:val="lt-LT" w:eastAsia="lt-LT"/>
        </w:rPr>
      </w:pPr>
      <w:r w:rsidRPr="004A71A0">
        <w:rPr>
          <w:rFonts w:cs="Arial Unicode MS"/>
          <w:color w:val="000000"/>
          <w:lang w:val="lt-LT" w:eastAsia="lt-LT"/>
        </w:rPr>
        <w:t>4.</w:t>
      </w:r>
      <w:r w:rsidR="00132128" w:rsidRPr="004A71A0">
        <w:rPr>
          <w:rFonts w:cs="Arial Unicode MS"/>
          <w:color w:val="000000"/>
          <w:lang w:val="lt-LT" w:eastAsia="lt-LT"/>
        </w:rPr>
        <w:t>3</w:t>
      </w:r>
      <w:r w:rsidRPr="004A71A0">
        <w:rPr>
          <w:rFonts w:cs="Arial Unicode MS"/>
          <w:color w:val="000000"/>
          <w:lang w:val="lt-LT" w:eastAsia="lt-LT"/>
        </w:rPr>
        <w:t xml:space="preserve">. </w:t>
      </w:r>
      <w:r w:rsidR="0011368B" w:rsidRPr="004A71A0">
        <w:rPr>
          <w:rFonts w:cs="Arial Unicode MS"/>
          <w:color w:val="000000"/>
          <w:lang w:val="lt-LT" w:eastAsia="lt-LT"/>
        </w:rPr>
        <w:t>U</w:t>
      </w:r>
      <w:r w:rsidR="003B1422" w:rsidRPr="004A71A0">
        <w:rPr>
          <w:rFonts w:cs="Arial Unicode MS"/>
          <w:color w:val="000000"/>
          <w:lang w:val="lt-LT" w:eastAsia="lt-LT"/>
        </w:rPr>
        <w:t xml:space="preserve">žsakovas neįsipareigoja </w:t>
      </w:r>
      <w:r w:rsidRPr="004A71A0">
        <w:rPr>
          <w:rFonts w:cs="Arial Unicode MS"/>
          <w:color w:val="000000"/>
          <w:lang w:val="lt-LT" w:eastAsia="lt-LT"/>
        </w:rPr>
        <w:t>V</w:t>
      </w:r>
      <w:r w:rsidR="003B1422" w:rsidRPr="004A71A0">
        <w:rPr>
          <w:rFonts w:cs="Arial Unicode MS"/>
          <w:color w:val="000000"/>
          <w:lang w:val="lt-LT" w:eastAsia="lt-LT"/>
        </w:rPr>
        <w:t>ykdytojui nupirkti visų preliminarių p</w:t>
      </w:r>
      <w:r w:rsidR="009829FF" w:rsidRPr="004A71A0">
        <w:rPr>
          <w:rFonts w:cs="Arial Unicode MS"/>
          <w:color w:val="000000"/>
          <w:lang w:val="lt-LT" w:eastAsia="lt-LT"/>
        </w:rPr>
        <w:t>aslaugų</w:t>
      </w:r>
      <w:r w:rsidR="003B1422" w:rsidRPr="004A71A0">
        <w:rPr>
          <w:rFonts w:cs="Arial Unicode MS"/>
          <w:color w:val="000000"/>
          <w:lang w:val="lt-LT" w:eastAsia="lt-LT"/>
        </w:rPr>
        <w:t xml:space="preserve"> kiekių.</w:t>
      </w:r>
      <w:r w:rsidR="0011368B" w:rsidRPr="004A71A0">
        <w:rPr>
          <w:rFonts w:cs="Arial Unicode MS"/>
          <w:color w:val="000000"/>
          <w:lang w:val="lt-LT" w:eastAsia="lt-LT"/>
        </w:rPr>
        <w:t xml:space="preserve"> </w:t>
      </w:r>
    </w:p>
    <w:p w14:paraId="75AD3589" w14:textId="795199A5" w:rsidR="00907E39" w:rsidRPr="004A71A0" w:rsidRDefault="00445673" w:rsidP="00187987">
      <w:pPr>
        <w:ind w:firstLine="720"/>
        <w:jc w:val="both"/>
        <w:rPr>
          <w:rFonts w:cs="Arial Unicode MS"/>
          <w:color w:val="000000"/>
          <w:lang w:val="lt-LT" w:eastAsia="lt-LT"/>
        </w:rPr>
      </w:pPr>
      <w:r w:rsidRPr="004A71A0">
        <w:rPr>
          <w:rFonts w:cs="Arial Unicode MS"/>
          <w:color w:val="000000"/>
          <w:lang w:val="lt-LT" w:eastAsia="lt-LT"/>
        </w:rPr>
        <w:t>4.</w:t>
      </w:r>
      <w:r w:rsidR="00132128" w:rsidRPr="004A71A0">
        <w:rPr>
          <w:rFonts w:cs="Arial Unicode MS"/>
          <w:color w:val="000000"/>
          <w:lang w:val="lt-LT" w:eastAsia="lt-LT"/>
        </w:rPr>
        <w:t>4</w:t>
      </w:r>
      <w:r w:rsidRPr="004A71A0">
        <w:rPr>
          <w:rFonts w:cs="Arial Unicode MS"/>
          <w:color w:val="000000"/>
          <w:lang w:val="lt-LT" w:eastAsia="lt-LT"/>
        </w:rPr>
        <w:t xml:space="preserve">. </w:t>
      </w:r>
      <w:r w:rsidR="00907E39" w:rsidRPr="004A71A0">
        <w:rPr>
          <w:rFonts w:cs="Arial Unicode MS"/>
          <w:color w:val="000000"/>
          <w:lang w:val="lt-LT" w:eastAsia="lt-LT"/>
        </w:rPr>
        <w:t xml:space="preserve">Į Sutarties priede nurodytą kainą įtraukti visi </w:t>
      </w:r>
      <w:r w:rsidR="009C1C35" w:rsidRPr="004A71A0">
        <w:rPr>
          <w:rFonts w:cs="Arial Unicode MS"/>
          <w:color w:val="000000"/>
          <w:lang w:val="lt-LT" w:eastAsia="lt-LT"/>
        </w:rPr>
        <w:t>Vykdytojui</w:t>
      </w:r>
      <w:r w:rsidR="00907E39" w:rsidRPr="004A71A0">
        <w:rPr>
          <w:rFonts w:cs="Arial Unicode MS"/>
          <w:color w:val="000000"/>
          <w:lang w:val="lt-LT" w:eastAsia="lt-LT"/>
        </w:rPr>
        <w:t xml:space="preserve"> privalomi mokėti mokesčiai ir visos su </w:t>
      </w:r>
      <w:r w:rsidR="00B3361E" w:rsidRPr="004A71A0">
        <w:rPr>
          <w:rFonts w:cs="Arial Unicode MS"/>
          <w:color w:val="000000"/>
          <w:lang w:val="lt-LT" w:eastAsia="lt-LT"/>
        </w:rPr>
        <w:t xml:space="preserve">kanalizacijos </w:t>
      </w:r>
      <w:r w:rsidR="00132128" w:rsidRPr="004A71A0">
        <w:rPr>
          <w:rFonts w:cs="Arial Unicode MS"/>
          <w:color w:val="000000"/>
          <w:lang w:val="lt-LT" w:eastAsia="lt-LT"/>
        </w:rPr>
        <w:t>avarijų likvidavimo paslaugomis</w:t>
      </w:r>
      <w:r w:rsidR="00907E39" w:rsidRPr="004A71A0">
        <w:rPr>
          <w:rFonts w:cs="Arial Unicode MS"/>
          <w:color w:val="000000"/>
          <w:lang w:val="lt-LT" w:eastAsia="lt-LT"/>
        </w:rPr>
        <w:t xml:space="preserve"> susijusios išlaidos.</w:t>
      </w:r>
      <w:r w:rsidR="003B1422" w:rsidRPr="004A71A0">
        <w:rPr>
          <w:rFonts w:cs="Arial Unicode MS"/>
          <w:color w:val="000000"/>
          <w:lang w:val="lt-LT" w:eastAsia="lt-LT"/>
        </w:rPr>
        <w:t xml:space="preserve"> </w:t>
      </w:r>
    </w:p>
    <w:p w14:paraId="39CE31BA" w14:textId="3930D86F" w:rsidR="00FC5447" w:rsidRPr="004A71A0" w:rsidRDefault="00FC5447" w:rsidP="00FC5447">
      <w:pPr>
        <w:pStyle w:val="Sraopastraipa"/>
        <w:numPr>
          <w:ilvl w:val="1"/>
          <w:numId w:val="7"/>
        </w:numPr>
        <w:ind w:left="0" w:firstLine="709"/>
        <w:jc w:val="both"/>
        <w:rPr>
          <w:rFonts w:cs="Arial Unicode MS"/>
          <w:color w:val="000000"/>
          <w:lang w:val="lt-LT" w:eastAsia="lt-LT"/>
        </w:rPr>
      </w:pPr>
      <w:r w:rsidRPr="004A71A0">
        <w:rPr>
          <w:rFonts w:cs="Arial Unicode MS"/>
          <w:color w:val="000000"/>
          <w:lang w:val="lt-LT" w:eastAsia="lt-LT"/>
        </w:rPr>
        <w:t>Sutarties įkainiai negali būti keičiami per visą Sutarties vykdymo laikotarpį, išskyrus, šiuos Sutarties įkainių peržiūros atvejus:</w:t>
      </w:r>
    </w:p>
    <w:p w14:paraId="073C0878" w14:textId="575F88C8" w:rsidR="00FC5447" w:rsidRPr="004A71A0" w:rsidRDefault="00FC5447" w:rsidP="00F22DEB">
      <w:pPr>
        <w:pStyle w:val="Sraopastraipa"/>
        <w:numPr>
          <w:ilvl w:val="2"/>
          <w:numId w:val="7"/>
        </w:numPr>
        <w:ind w:left="0" w:firstLine="709"/>
        <w:jc w:val="both"/>
        <w:rPr>
          <w:rFonts w:cs="Arial Unicode MS"/>
          <w:lang w:val="lt-LT" w:eastAsia="lt-LT"/>
        </w:rPr>
      </w:pPr>
      <w:r w:rsidRPr="004A71A0">
        <w:rPr>
          <w:rFonts w:cs="Arial Unicode MS"/>
          <w:lang w:val="lt-LT" w:eastAsia="lt-LT"/>
        </w:rPr>
        <w:t>Kai</w:t>
      </w:r>
      <w:r w:rsidR="00332308" w:rsidRPr="004A71A0">
        <w:rPr>
          <w:rFonts w:cs="Arial Unicode MS"/>
          <w:lang w:val="lt-LT" w:eastAsia="lt-LT"/>
        </w:rPr>
        <w:t xml:space="preserve"> Sutarties galiojimo laikotarpiu pasikeičia pridėtinės vertės mokestis (toliau – PVM). Pasikeitus PVM, už </w:t>
      </w:r>
      <w:r w:rsidR="009C1C35" w:rsidRPr="004A71A0">
        <w:rPr>
          <w:rFonts w:cs="Arial Unicode MS"/>
          <w:lang w:val="lt-LT" w:eastAsia="lt-LT"/>
        </w:rPr>
        <w:t>paslaugas</w:t>
      </w:r>
      <w:r w:rsidR="00332308" w:rsidRPr="004A71A0">
        <w:rPr>
          <w:rFonts w:cs="Arial Unicode MS"/>
          <w:lang w:val="lt-LT" w:eastAsia="lt-LT"/>
        </w:rPr>
        <w:t>, pristatytas po naujo PVM tarifo įsigaliojimo, atsiskaitoma taikant naują PVM tarifą.</w:t>
      </w:r>
    </w:p>
    <w:p w14:paraId="3443BB31" w14:textId="7E3DC2EA" w:rsidR="00003D2C" w:rsidRPr="004A71A0" w:rsidRDefault="00F22DEB" w:rsidP="00F22DEB">
      <w:pPr>
        <w:pStyle w:val="Sraopastraipa"/>
        <w:numPr>
          <w:ilvl w:val="2"/>
          <w:numId w:val="7"/>
        </w:numPr>
        <w:ind w:left="0" w:firstLine="709"/>
        <w:jc w:val="both"/>
        <w:rPr>
          <w:rFonts w:cs="Arial Unicode MS"/>
          <w:color w:val="EE0000"/>
          <w:lang w:val="lt-LT" w:eastAsia="lt-LT"/>
        </w:rPr>
      </w:pPr>
      <w:r w:rsidRPr="004A71A0">
        <w:rPr>
          <w:rFonts w:cs="Arial Unicode MS"/>
          <w:lang w:val="lt-LT" w:eastAsia="lt-LT"/>
        </w:rPr>
        <w:t xml:space="preserve">Sutarties įkainiai gali būti perskaičiuojami dėl kainų lygio pokyčio. </w:t>
      </w:r>
      <w:r w:rsidR="00003D2C" w:rsidRPr="004A71A0">
        <w:t>Bet kuri Sutarties šalis Sutarties galiojimo metu turi teisę inicijuoti Sutartyje numatytų įkainių perskaičiavimą (keitimą)</w:t>
      </w:r>
      <w:r w:rsidR="00F13337" w:rsidRPr="004A71A0">
        <w:t>, kur</w:t>
      </w:r>
      <w:r w:rsidR="00526351" w:rsidRPr="004A71A0">
        <w:t xml:space="preserve"> </w:t>
      </w:r>
      <w:r w:rsidR="00F13337" w:rsidRPr="004A71A0">
        <w:t>p</w:t>
      </w:r>
      <w:r w:rsidR="00526351" w:rsidRPr="004A71A0">
        <w:t xml:space="preserve">irmosios periūros (perskaičiavimas (keitimas)) </w:t>
      </w:r>
      <w:r w:rsidR="008B6442" w:rsidRPr="004A71A0">
        <w:t>–</w:t>
      </w:r>
      <w:r w:rsidR="00526351" w:rsidRPr="004A71A0">
        <w:t xml:space="preserve"> </w:t>
      </w:r>
      <w:r w:rsidR="008B6442" w:rsidRPr="004A71A0">
        <w:t>ne anksčiau kaip po 12 (dvylikos) mėnesių nuo Sutarties sudarymo dienos</w:t>
      </w:r>
      <w:r w:rsidR="00DD35AF" w:rsidRPr="004A71A0">
        <w:t>, o v</w:t>
      </w:r>
      <w:r w:rsidR="008B6442" w:rsidRPr="004A71A0">
        <w:t>ėlesnės peržiūros dažnumas – ne dažniau nei kas 6 (šešis) mėnesius</w:t>
      </w:r>
      <w:r w:rsidR="00A77D7F" w:rsidRPr="004A71A0">
        <w:t xml:space="preserve">, </w:t>
      </w:r>
      <w:r w:rsidR="00003D2C" w:rsidRPr="004A71A0">
        <w:t>jeigu Vartojimo prekių ir paslaugų kainų pokytis (k), apskaičiuotas kaip nustatyta 4</w:t>
      </w:r>
      <w:r w:rsidR="005E4AFA" w:rsidRPr="004A71A0">
        <w:t>.5.2.3.</w:t>
      </w:r>
      <w:r w:rsidR="00003D2C" w:rsidRPr="004A71A0">
        <w:t xml:space="preserve"> punkte, viršija 5 procentus.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25711FBE" w14:textId="477CE12C" w:rsidR="00003D2C" w:rsidRPr="004A71A0" w:rsidRDefault="00003D2C" w:rsidP="00050733">
      <w:pPr>
        <w:pStyle w:val="Sraopastraipa"/>
        <w:numPr>
          <w:ilvl w:val="3"/>
          <w:numId w:val="7"/>
        </w:numPr>
        <w:ind w:left="0" w:firstLine="709"/>
        <w:jc w:val="both"/>
        <w:rPr>
          <w:rFonts w:cstheme="minorHAnsi"/>
        </w:rPr>
      </w:pPr>
      <w:r w:rsidRPr="004A71A0">
        <w:rPr>
          <w:rFonts w:cstheme="minorHAnsi"/>
        </w:rPr>
        <w:t>Šalys privalo Susitarime nurodyti indekso reikšmę laikotarpio pradžioje ir jos nustatymo datą, indekso reikšmę laikotarpio pabaigoje ir jos nustatymo datą, kainų pokytį (k), perskaičiuotus įkainius, perskaičiuotą pradinės sutarties vertę.</w:t>
      </w:r>
    </w:p>
    <w:p w14:paraId="7FDB86CC" w14:textId="5EA3CB8E" w:rsidR="00003D2C" w:rsidRPr="004A71A0" w:rsidRDefault="005E4AFA" w:rsidP="00050733">
      <w:pPr>
        <w:pStyle w:val="Sraopastraipa"/>
        <w:numPr>
          <w:ilvl w:val="3"/>
          <w:numId w:val="7"/>
        </w:numPr>
        <w:ind w:left="0" w:firstLine="709"/>
        <w:jc w:val="both"/>
        <w:rPr>
          <w:rFonts w:cs="Arial Unicode MS"/>
          <w:color w:val="EE0000"/>
          <w:lang w:val="lt-LT" w:eastAsia="lt-LT"/>
        </w:rPr>
      </w:pPr>
      <w:r w:rsidRPr="004A71A0">
        <w:rPr>
          <w:rFonts w:cstheme="minorHAnsi"/>
        </w:rPr>
        <w:t xml:space="preserve"> </w:t>
      </w:r>
      <w:r w:rsidR="00003D2C" w:rsidRPr="004A71A0">
        <w:rPr>
          <w:rFonts w:cstheme="minorHAnsi"/>
        </w:rPr>
        <w:t>Perskaičiuotieji įkainiai taikomi užsakymams, pateiktiems po to, kai Šalys sudaro susitarimą dėl įkainių perskaičiavimo.</w:t>
      </w:r>
    </w:p>
    <w:p w14:paraId="23CF4AF4" w14:textId="13F2A938" w:rsidR="00003D2C" w:rsidRPr="004A71A0" w:rsidRDefault="00003D2C" w:rsidP="00050733">
      <w:pPr>
        <w:pStyle w:val="Sraopastraipa"/>
        <w:numPr>
          <w:ilvl w:val="3"/>
          <w:numId w:val="7"/>
        </w:numPr>
        <w:ind w:left="0" w:firstLine="709"/>
        <w:jc w:val="both"/>
        <w:rPr>
          <w:rFonts w:cs="Arial Unicode MS"/>
          <w:color w:val="EE0000"/>
          <w:lang w:val="lt-LT" w:eastAsia="lt-LT"/>
        </w:rPr>
      </w:pPr>
      <w:r w:rsidRPr="004A71A0">
        <w:rPr>
          <w:rFonts w:cstheme="minorHAnsi"/>
        </w:rPr>
        <w:t>Nauji įkainiai apskaičiuojami pagal formulę:</w:t>
      </w:r>
    </w:p>
    <w:p w14:paraId="627B3C71" w14:textId="77777777" w:rsidR="00003D2C" w:rsidRPr="004A71A0" w:rsidRDefault="00000000" w:rsidP="00F13337">
      <w:pPr>
        <w:rPr>
          <w:rFonts w:cstheme="minorHAnsi"/>
          <w:i/>
        </w:rPr>
      </w:pPr>
      <m:oMath>
        <m:sSub>
          <m:sSubPr>
            <m:ctrlPr>
              <w:rPr>
                <w:rFonts w:ascii="Cambria Math" w:hAnsi="Cambria Math" w:cstheme="minorHAnsi"/>
                <w:i/>
              </w:rPr>
            </m:ctrlPr>
          </m:sSubPr>
          <m:e>
            <m:r>
              <w:rPr>
                <w:rFonts w:ascii="Cambria Math" w:hAnsi="Cambria Math" w:cstheme="minorHAnsi"/>
              </w:rPr>
              <m:t>a</m:t>
            </m:r>
          </m:e>
          <m:sub>
            <m:r>
              <w:rPr>
                <w:rFonts w:ascii="Cambria Math" w:hAnsi="Cambria Math" w:cstheme="minorHAnsi"/>
              </w:rPr>
              <m:t>1</m:t>
            </m:r>
          </m:sub>
        </m:sSub>
        <m:r>
          <w:rPr>
            <w:rFonts w:ascii="Cambria Math" w:hAnsi="Cambria Math" w:cstheme="minorHAnsi"/>
          </w:rPr>
          <m:t>=</m:t>
        </m:r>
        <m:r>
          <w:rPr>
            <w:rFonts w:ascii="Cambria Math" w:eastAsiaTheme="minorEastAsia" w:hAnsi="Cambria Math" w:cstheme="minorHAnsi"/>
          </w:rPr>
          <m:t>a+</m:t>
        </m:r>
        <m:d>
          <m:dPr>
            <m:ctrlPr>
              <w:rPr>
                <w:rFonts w:ascii="Cambria Math" w:eastAsiaTheme="minorEastAsia" w:hAnsi="Cambria Math" w:cstheme="minorHAnsi"/>
                <w:i/>
              </w:rPr>
            </m:ctrlPr>
          </m:dPr>
          <m:e>
            <m:f>
              <m:fPr>
                <m:ctrlPr>
                  <w:rPr>
                    <w:rFonts w:ascii="Cambria Math" w:eastAsiaTheme="minorEastAsia" w:hAnsi="Cambria Math" w:cstheme="minorHAnsi"/>
                    <w:i/>
                  </w:rPr>
                </m:ctrlPr>
              </m:fPr>
              <m:num>
                <m:r>
                  <w:rPr>
                    <w:rFonts w:ascii="Cambria Math" w:eastAsiaTheme="minorEastAsia" w:hAnsi="Cambria Math" w:cstheme="minorHAnsi"/>
                  </w:rPr>
                  <m:t>k</m:t>
                </m:r>
              </m:num>
              <m:den>
                <m:r>
                  <w:rPr>
                    <w:rFonts w:ascii="Cambria Math" w:eastAsiaTheme="minorEastAsia" w:hAnsi="Cambria Math" w:cstheme="minorHAnsi"/>
                  </w:rPr>
                  <m:t>100</m:t>
                </m:r>
              </m:den>
            </m:f>
            <m:r>
              <w:rPr>
                <w:rFonts w:ascii="Cambria Math" w:eastAsiaTheme="minorEastAsia" w:hAnsi="Cambria Math" w:cstheme="minorHAnsi"/>
              </w:rPr>
              <m:t>×a</m:t>
            </m:r>
          </m:e>
        </m:d>
      </m:oMath>
      <w:r w:rsidR="00003D2C" w:rsidRPr="004A71A0">
        <w:rPr>
          <w:rFonts w:eastAsiaTheme="minorEastAsia" w:cstheme="minorHAnsi"/>
          <w:i/>
        </w:rPr>
        <w:t>, kur</w:t>
      </w:r>
    </w:p>
    <w:p w14:paraId="2CCAB808" w14:textId="77777777" w:rsidR="00003D2C" w:rsidRPr="004A71A0" w:rsidRDefault="00003D2C" w:rsidP="00F13337">
      <w:pPr>
        <w:ind w:firstLine="567"/>
        <w:rPr>
          <w:rFonts w:cstheme="minorHAnsi"/>
        </w:rPr>
      </w:pPr>
      <w:r w:rsidRPr="004A71A0">
        <w:rPr>
          <w:rFonts w:cstheme="minorHAnsi"/>
        </w:rPr>
        <w:t>a – įkainis (Eur be PVM)) (jei jis jau buvo perskaičiuotas, tai po paskutinio perskaičiavimo).</w:t>
      </w:r>
    </w:p>
    <w:p w14:paraId="7802E3D8" w14:textId="77777777" w:rsidR="00003D2C" w:rsidRPr="004A71A0" w:rsidRDefault="00003D2C" w:rsidP="00F13337">
      <w:pPr>
        <w:ind w:firstLine="567"/>
        <w:rPr>
          <w:rFonts w:cstheme="minorHAnsi"/>
        </w:rPr>
      </w:pPr>
      <w:r w:rsidRPr="004A71A0">
        <w:rPr>
          <w:rFonts w:cstheme="minorHAnsi"/>
        </w:rPr>
        <w:t>a</w:t>
      </w:r>
      <w:r w:rsidRPr="004A71A0">
        <w:rPr>
          <w:rFonts w:cstheme="minorHAnsi"/>
          <w:vertAlign w:val="subscript"/>
        </w:rPr>
        <w:t>1</w:t>
      </w:r>
      <w:r w:rsidRPr="004A71A0">
        <w:rPr>
          <w:rFonts w:cstheme="minorHAnsi"/>
        </w:rPr>
        <w:t xml:space="preserve"> – perskaičiuotas (pakeistas) įkainis (Eur be PVM)</w:t>
      </w:r>
    </w:p>
    <w:p w14:paraId="21EBC69D" w14:textId="710BB576" w:rsidR="00003D2C" w:rsidRPr="004A71A0" w:rsidRDefault="00003D2C" w:rsidP="00F13337">
      <w:pPr>
        <w:ind w:firstLine="567"/>
        <w:rPr>
          <w:rFonts w:cstheme="minorHAnsi"/>
        </w:rPr>
      </w:pPr>
      <w:r w:rsidRPr="004A71A0">
        <w:rPr>
          <w:rFonts w:cstheme="minorHAnsi"/>
        </w:rPr>
        <w:t>k – Pagal vartotojų kainų indeksą</w:t>
      </w:r>
      <w:r w:rsidR="0053181B" w:rsidRPr="004A71A0">
        <w:rPr>
          <w:rFonts w:cstheme="minorHAnsi"/>
        </w:rPr>
        <w:t xml:space="preserve"> (VARTOJIMO PREKĖS IR PASLAUGOS)</w:t>
      </w:r>
      <w:r w:rsidRPr="004A71A0">
        <w:rPr>
          <w:rFonts w:cstheme="minorHAnsi"/>
        </w:rPr>
        <w:t xml:space="preserve"> apskaičiuotas Vartojimo prekių ir </w:t>
      </w:r>
      <w:proofErr w:type="gramStart"/>
      <w:r w:rsidRPr="004A71A0">
        <w:rPr>
          <w:rFonts w:cstheme="minorHAnsi"/>
        </w:rPr>
        <w:t>paslaugų  kainų</w:t>
      </w:r>
      <w:proofErr w:type="gramEnd"/>
      <w:r w:rsidRPr="004A71A0">
        <w:rPr>
          <w:rFonts w:cstheme="minorHAnsi"/>
        </w:rPr>
        <w:t xml:space="preserve"> pokytis (padidėjimas arba sumažėjimas) (%). „</w:t>
      </w:r>
      <w:proofErr w:type="gramStart"/>
      <w:r w:rsidRPr="004A71A0">
        <w:rPr>
          <w:rFonts w:cstheme="minorHAnsi"/>
        </w:rPr>
        <w:t>k“ reikšmė</w:t>
      </w:r>
      <w:proofErr w:type="gramEnd"/>
      <w:r w:rsidR="00F13337" w:rsidRPr="004A71A0">
        <w:rPr>
          <w:rFonts w:cstheme="minorHAnsi"/>
        </w:rPr>
        <w:t xml:space="preserve"> </w:t>
      </w:r>
      <w:r w:rsidRPr="004A71A0">
        <w:rPr>
          <w:rFonts w:cstheme="minorHAnsi"/>
        </w:rPr>
        <w:t xml:space="preserve">skaičiuojama pagal formulę: </w:t>
      </w:r>
    </w:p>
    <w:p w14:paraId="74437CD2" w14:textId="77777777" w:rsidR="00F13337" w:rsidRPr="004A71A0" w:rsidRDefault="00F13337" w:rsidP="00F13337">
      <w:pPr>
        <w:ind w:firstLine="567"/>
        <w:rPr>
          <w:rFonts w:cstheme="minorHAnsi"/>
        </w:rPr>
      </w:pPr>
    </w:p>
    <w:p w14:paraId="6D2F334C" w14:textId="77777777" w:rsidR="00003D2C" w:rsidRPr="004A71A0" w:rsidRDefault="00003D2C" w:rsidP="00003D2C">
      <w:pPr>
        <w:rPr>
          <w:rFonts w:cstheme="minorHAnsi"/>
        </w:rPr>
      </w:pPr>
      <w:r w:rsidRPr="004A71A0">
        <w:rPr>
          <w:rFonts w:cstheme="minorHAnsi"/>
        </w:rPr>
        <w:t xml:space="preserve"> </w:t>
      </w:r>
      <m:oMath>
        <m:r>
          <w:rPr>
            <w:rFonts w:ascii="Cambria Math" w:hAnsi="Cambria Math" w:cstheme="minorHAnsi"/>
          </w:rPr>
          <m:t>k =</m:t>
        </m:r>
        <m:f>
          <m:fPr>
            <m:ctrlPr>
              <w:rPr>
                <w:rFonts w:ascii="Cambria Math" w:eastAsiaTheme="minorEastAsia" w:hAnsi="Cambria Math" w:cstheme="minorHAnsi"/>
                <w:i/>
              </w:rPr>
            </m:ctrlPr>
          </m:fPr>
          <m:num>
            <m:sSub>
              <m:sSubPr>
                <m:ctrlPr>
                  <w:rPr>
                    <w:rFonts w:ascii="Cambria Math" w:eastAsiaTheme="minorEastAsia" w:hAnsi="Cambria Math" w:cstheme="minorHAnsi"/>
                    <w:i/>
                  </w:rPr>
                </m:ctrlPr>
              </m:sSubPr>
              <m:e>
                <m:r>
                  <w:rPr>
                    <w:rFonts w:ascii="Cambria Math" w:eastAsiaTheme="minorEastAsia" w:hAnsi="Cambria Math" w:cstheme="minorHAnsi"/>
                  </w:rPr>
                  <m:t>Ind</m:t>
                </m:r>
              </m:e>
              <m:sub>
                <m:r>
                  <w:rPr>
                    <w:rFonts w:ascii="Cambria Math" w:eastAsiaTheme="minorEastAsia" w:hAnsi="Cambria Math" w:cstheme="minorHAnsi"/>
                  </w:rPr>
                  <m:t>naujausias</m:t>
                </m:r>
              </m:sub>
            </m:sSub>
          </m:num>
          <m:den>
            <m:sSub>
              <m:sSubPr>
                <m:ctrlPr>
                  <w:rPr>
                    <w:rFonts w:ascii="Cambria Math" w:eastAsiaTheme="minorEastAsia" w:hAnsi="Cambria Math" w:cstheme="minorHAnsi"/>
                    <w:i/>
                  </w:rPr>
                </m:ctrlPr>
              </m:sSubPr>
              <m:e>
                <m:r>
                  <w:rPr>
                    <w:rFonts w:ascii="Cambria Math" w:eastAsiaTheme="minorEastAsia" w:hAnsi="Cambria Math" w:cstheme="minorHAnsi"/>
                  </w:rPr>
                  <m:t>Ind</m:t>
                </m:r>
              </m:e>
              <m:sub>
                <m:r>
                  <w:rPr>
                    <w:rFonts w:ascii="Cambria Math" w:eastAsiaTheme="minorEastAsia" w:hAnsi="Cambria Math" w:cstheme="minorHAnsi"/>
                  </w:rPr>
                  <m:t>pradžia</m:t>
                </m:r>
              </m:sub>
            </m:sSub>
          </m:den>
        </m:f>
        <m:r>
          <w:rPr>
            <w:rFonts w:ascii="Cambria Math" w:eastAsiaTheme="minorEastAsia" w:hAnsi="Cambria Math" w:cstheme="minorHAnsi"/>
          </w:rPr>
          <m:t>×100-100</m:t>
        </m:r>
      </m:oMath>
      <w:r w:rsidRPr="004A71A0">
        <w:rPr>
          <w:rFonts w:eastAsiaTheme="minorEastAsia" w:cstheme="minorHAnsi"/>
        </w:rPr>
        <w:t>, (proc.) kur</w:t>
      </w:r>
    </w:p>
    <w:p w14:paraId="2F5E3876" w14:textId="77777777" w:rsidR="00F13337" w:rsidRPr="004A71A0" w:rsidRDefault="00F13337" w:rsidP="00003D2C">
      <w:pPr>
        <w:rPr>
          <w:rFonts w:cstheme="minorHAnsi"/>
        </w:rPr>
      </w:pPr>
    </w:p>
    <w:p w14:paraId="46CFE8A4" w14:textId="537E7D8E" w:rsidR="00003D2C" w:rsidRPr="004A71A0" w:rsidRDefault="00003D2C" w:rsidP="00003D2C">
      <w:pPr>
        <w:rPr>
          <w:rFonts w:cstheme="minorHAnsi"/>
        </w:rPr>
      </w:pPr>
      <w:r w:rsidRPr="004A71A0">
        <w:rPr>
          <w:rFonts w:cstheme="minorHAnsi"/>
        </w:rPr>
        <w:t>Ind</w:t>
      </w:r>
      <w:r w:rsidRPr="004A71A0">
        <w:rPr>
          <w:rFonts w:cstheme="minorHAnsi"/>
          <w:vertAlign w:val="subscript"/>
        </w:rPr>
        <w:t>naujausias</w:t>
      </w:r>
      <w:r w:rsidRPr="004A71A0">
        <w:rPr>
          <w:rFonts w:cstheme="minorHAnsi"/>
        </w:rPr>
        <w:t xml:space="preserve"> – kreipimosi dėl kainos perskaičiavimo išsiuntimo kitai šaliai datą naujausias paskelbtas vartojimo prekių ir paslaugų indeksas (</w:t>
      </w:r>
      <w:r w:rsidR="0053181B" w:rsidRPr="004A71A0">
        <w:rPr>
          <w:rFonts w:cstheme="minorHAnsi"/>
        </w:rPr>
        <w:t>VARTOJIMO PREKĖS IR PASLAUGOS)</w:t>
      </w:r>
      <w:r w:rsidR="00F13337" w:rsidRPr="004A71A0">
        <w:rPr>
          <w:rFonts w:cstheme="minorHAnsi"/>
        </w:rPr>
        <w:t>;</w:t>
      </w:r>
    </w:p>
    <w:p w14:paraId="014F940A" w14:textId="77777777" w:rsidR="00F13337" w:rsidRPr="004A71A0" w:rsidRDefault="00F13337" w:rsidP="00F13337">
      <w:pPr>
        <w:rPr>
          <w:rFonts w:cstheme="minorHAnsi"/>
        </w:rPr>
      </w:pPr>
    </w:p>
    <w:p w14:paraId="311CA323" w14:textId="6719CC94" w:rsidR="00003D2C" w:rsidRPr="004A71A0" w:rsidRDefault="00003D2C" w:rsidP="00F13337">
      <w:pPr>
        <w:rPr>
          <w:rFonts w:cstheme="minorHAnsi"/>
        </w:rPr>
      </w:pPr>
      <w:r w:rsidRPr="004A71A0">
        <w:rPr>
          <w:rFonts w:cstheme="minorHAnsi"/>
        </w:rPr>
        <w:lastRenderedPageBreak/>
        <w:t>Ind</w:t>
      </w:r>
      <w:r w:rsidRPr="004A71A0">
        <w:rPr>
          <w:rFonts w:cstheme="minorHAnsi"/>
          <w:vertAlign w:val="subscript"/>
        </w:rPr>
        <w:t>pradžia</w:t>
      </w:r>
      <w:r w:rsidRPr="004A71A0">
        <w:rPr>
          <w:rFonts w:cstheme="minorHAnsi"/>
        </w:rPr>
        <w:t xml:space="preserve"> – laikotarpio pradžios datos (mėnesio) vartojimo prekių ir paslaugų indeksas (</w:t>
      </w:r>
      <w:r w:rsidR="00050733" w:rsidRPr="004A71A0">
        <w:rPr>
          <w:rFonts w:cstheme="minorHAnsi"/>
        </w:rPr>
        <w:t>VARTOJIMO PREKĖS IR PASLAUGOS</w:t>
      </w:r>
      <w:r w:rsidRPr="004A71A0">
        <w:rPr>
          <w:rFonts w:cstheme="minorHAnsi"/>
        </w:rPr>
        <w:t>). Pirmojo perskaičiavimo atveju laikotarpio pradžia (mėnuo) yra</w:t>
      </w:r>
      <w:r w:rsidR="00F13337" w:rsidRPr="004A71A0">
        <w:rPr>
          <w:rFonts w:cstheme="minorHAnsi"/>
        </w:rPr>
        <w:t xml:space="preserve"> Sutarties sudarymo dienos</w:t>
      </w:r>
      <w:r w:rsidRPr="004A71A0">
        <w:rPr>
          <w:rFonts w:cstheme="minorHAnsi"/>
        </w:rPr>
        <w:t xml:space="preserve"> mėnuo. Antrojo ir vėlesnių perskaičiavimų atveju laikotarpio pradžia (mėnuo) yra paskutinio perskaičiavimo metu naudotos paskelbto atitinkamo indekso reikšmės mėnuo. </w:t>
      </w:r>
    </w:p>
    <w:p w14:paraId="32AB3B19" w14:textId="723F90F7" w:rsidR="00003D2C" w:rsidRPr="004A71A0" w:rsidRDefault="0053181B" w:rsidP="00050733">
      <w:pPr>
        <w:ind w:firstLine="709"/>
        <w:rPr>
          <w:rFonts w:cstheme="minorHAnsi"/>
        </w:rPr>
      </w:pPr>
      <w:r w:rsidRPr="004A71A0">
        <w:rPr>
          <w:rFonts w:cstheme="minorHAnsi"/>
        </w:rPr>
        <w:t xml:space="preserve">4.5.2.4. </w:t>
      </w:r>
      <w:r w:rsidR="00003D2C" w:rsidRPr="004A71A0">
        <w:rPr>
          <w:rFonts w:cstheme="minorHAnsi"/>
        </w:rPr>
        <w:t>Skaičiavimams indeksų reikšmės imamos keturių skaitmenų po kablelio tikslumu.</w:t>
      </w:r>
      <w:r w:rsidR="004A71A0" w:rsidRPr="004A71A0">
        <w:rPr>
          <w:rFonts w:cstheme="minorHAnsi"/>
        </w:rPr>
        <w:t xml:space="preserve"> </w:t>
      </w:r>
      <w:r w:rsidR="00003D2C" w:rsidRPr="004A71A0">
        <w:rPr>
          <w:rFonts w:cstheme="minorHAnsi"/>
        </w:rPr>
        <w:t>Apskaičiuotas pokytis (k) tolimesniems skaičiavimams naudojamas suapvalinus iki vieno skaitmens po kablelio, o apskaičiuotas įkainis „</w:t>
      </w:r>
      <w:proofErr w:type="gramStart"/>
      <w:r w:rsidR="00003D2C" w:rsidRPr="004A71A0">
        <w:rPr>
          <w:rFonts w:cstheme="minorHAnsi"/>
        </w:rPr>
        <w:t>a“ suapvalinamas</w:t>
      </w:r>
      <w:proofErr w:type="gramEnd"/>
      <w:r w:rsidR="00003D2C" w:rsidRPr="004A71A0">
        <w:rPr>
          <w:rFonts w:cstheme="minorHAnsi"/>
        </w:rPr>
        <w:t xml:space="preserve"> iki dviejų skaitmenų po kablelio. </w:t>
      </w:r>
    </w:p>
    <w:p w14:paraId="6FE4B6BF" w14:textId="2F35AD88" w:rsidR="00003D2C" w:rsidRPr="004A71A0" w:rsidRDefault="0053181B" w:rsidP="004A71A0">
      <w:pPr>
        <w:ind w:firstLine="709"/>
        <w:rPr>
          <w:rFonts w:cstheme="minorHAnsi"/>
        </w:rPr>
      </w:pPr>
      <w:r w:rsidRPr="004A71A0">
        <w:rPr>
          <w:rFonts w:cstheme="minorHAnsi"/>
        </w:rPr>
        <w:t xml:space="preserve">4.5.2.5. </w:t>
      </w:r>
      <w:r w:rsidR="00003D2C" w:rsidRPr="004A71A0">
        <w:rPr>
          <w:rFonts w:cstheme="minorHAnsi"/>
        </w:rPr>
        <w:t xml:space="preserve">Vėlesnis kainų arba įkainių perskaičiavimas negali apimti laikotarpio, už kurį jau buvo atliktas perskaičiavimas. </w:t>
      </w:r>
    </w:p>
    <w:p w14:paraId="7B26596C" w14:textId="474F05F1" w:rsidR="000126BA" w:rsidRPr="004A71A0" w:rsidRDefault="00332308">
      <w:pPr>
        <w:jc w:val="both"/>
        <w:rPr>
          <w:rFonts w:cs="Arial Unicode MS"/>
          <w:lang w:val="lt-LT" w:eastAsia="lt-LT"/>
        </w:rPr>
      </w:pPr>
      <w:r w:rsidRPr="004A71A0">
        <w:rPr>
          <w:rFonts w:eastAsia="Times New Roman"/>
          <w:color w:val="000000"/>
          <w:lang w:val="lt-LT" w:eastAsia="lt-LT"/>
        </w:rPr>
        <w:tab/>
      </w:r>
      <w:r w:rsidRPr="004A71A0">
        <w:rPr>
          <w:rFonts w:cs="Arial Unicode MS"/>
          <w:lang w:val="lt-LT" w:eastAsia="lt-LT"/>
        </w:rPr>
        <w:t>4.</w:t>
      </w:r>
      <w:r w:rsidR="00132128" w:rsidRPr="004A71A0">
        <w:rPr>
          <w:rFonts w:cs="Arial Unicode MS"/>
          <w:lang w:val="lt-LT" w:eastAsia="lt-LT"/>
        </w:rPr>
        <w:t>6</w:t>
      </w:r>
      <w:r w:rsidRPr="004A71A0">
        <w:rPr>
          <w:rFonts w:cs="Arial Unicode MS"/>
          <w:lang w:val="lt-LT" w:eastAsia="lt-LT"/>
        </w:rPr>
        <w:t xml:space="preserve">. </w:t>
      </w:r>
      <w:r w:rsidR="009C1C35" w:rsidRPr="004A71A0">
        <w:rPr>
          <w:rFonts w:cs="Arial Unicode MS"/>
          <w:lang w:val="lt-LT" w:eastAsia="lt-LT"/>
        </w:rPr>
        <w:t>Užsakovas</w:t>
      </w:r>
      <w:r w:rsidRPr="004A71A0">
        <w:rPr>
          <w:rFonts w:cs="Arial Unicode MS"/>
          <w:lang w:val="lt-LT" w:eastAsia="lt-LT"/>
        </w:rPr>
        <w:t xml:space="preserve"> apmoka </w:t>
      </w:r>
      <w:r w:rsidR="009C1C35" w:rsidRPr="004A71A0">
        <w:rPr>
          <w:rFonts w:cs="Arial Unicode MS"/>
          <w:lang w:val="lt-LT" w:eastAsia="lt-LT"/>
        </w:rPr>
        <w:t>Vykdytojui</w:t>
      </w:r>
      <w:r w:rsidRPr="004A71A0">
        <w:rPr>
          <w:rFonts w:cs="Arial Unicode MS"/>
          <w:lang w:val="lt-LT" w:eastAsia="lt-LT"/>
        </w:rPr>
        <w:t xml:space="preserve"> už </w:t>
      </w:r>
      <w:r w:rsidR="009C1C35" w:rsidRPr="004A71A0">
        <w:rPr>
          <w:rFonts w:cs="Arial Unicode MS"/>
          <w:lang w:val="lt-LT" w:eastAsia="lt-LT"/>
        </w:rPr>
        <w:t>paslaugas</w:t>
      </w:r>
      <w:r w:rsidRPr="004A71A0">
        <w:rPr>
          <w:rFonts w:cs="Arial Unicode MS"/>
          <w:lang w:val="lt-LT" w:eastAsia="lt-LT"/>
        </w:rPr>
        <w:t xml:space="preserve"> ne vėliau kaip per 30 kalendorinių dienų nuo </w:t>
      </w:r>
      <w:r w:rsidR="00E25DAA" w:rsidRPr="004A71A0">
        <w:rPr>
          <w:rFonts w:cs="Arial Unicode MS"/>
          <w:lang w:val="lt-LT" w:eastAsia="lt-LT"/>
        </w:rPr>
        <w:t xml:space="preserve">PVM </w:t>
      </w:r>
      <w:r w:rsidRPr="004A71A0">
        <w:rPr>
          <w:rFonts w:cs="Arial Unicode MS"/>
          <w:lang w:val="lt-LT" w:eastAsia="lt-LT"/>
        </w:rPr>
        <w:t xml:space="preserve">sąskaitos faktūros gavimo dienos. </w:t>
      </w:r>
      <w:r w:rsidR="009C1C35" w:rsidRPr="004A71A0">
        <w:rPr>
          <w:rFonts w:cs="Arial Unicode MS"/>
          <w:lang w:val="lt-LT" w:eastAsia="lt-LT"/>
        </w:rPr>
        <w:t>Vykdytojo</w:t>
      </w:r>
      <w:r w:rsidRPr="004A71A0">
        <w:rPr>
          <w:rFonts w:cs="Arial Unicode MS"/>
          <w:lang w:val="lt-LT" w:eastAsia="lt-LT"/>
        </w:rPr>
        <w:t xml:space="preserve"> pateiktoje </w:t>
      </w:r>
      <w:r w:rsidR="00E25DAA" w:rsidRPr="004A71A0">
        <w:rPr>
          <w:rFonts w:cs="Arial Unicode MS"/>
          <w:lang w:val="lt-LT" w:eastAsia="lt-LT"/>
        </w:rPr>
        <w:t xml:space="preserve">PVM </w:t>
      </w:r>
      <w:r w:rsidRPr="004A71A0">
        <w:rPr>
          <w:rFonts w:cs="Arial Unicode MS"/>
          <w:lang w:val="lt-LT" w:eastAsia="lt-LT"/>
        </w:rPr>
        <w:t>sąskaitoje</w:t>
      </w:r>
      <w:r w:rsidR="00E25DAA" w:rsidRPr="004A71A0">
        <w:rPr>
          <w:rFonts w:cs="Arial Unicode MS"/>
          <w:lang w:val="lt-LT" w:eastAsia="lt-LT"/>
        </w:rPr>
        <w:t xml:space="preserve"> </w:t>
      </w:r>
      <w:r w:rsidRPr="004A71A0">
        <w:rPr>
          <w:rFonts w:cs="Arial Unicode MS"/>
          <w:lang w:val="lt-LT" w:eastAsia="lt-LT"/>
        </w:rPr>
        <w:t>faktūroje turi būti nurodoma Sutarties data ir numeris.</w:t>
      </w:r>
    </w:p>
    <w:p w14:paraId="329C41C3" w14:textId="28CB91F1" w:rsidR="000126BA" w:rsidRPr="004A71A0" w:rsidRDefault="00332308">
      <w:pPr>
        <w:jc w:val="both"/>
        <w:rPr>
          <w:rFonts w:eastAsia="Times New Roman"/>
          <w:color w:val="EE0000"/>
          <w:lang w:val="lt-LT" w:eastAsia="lt-LT"/>
        </w:rPr>
      </w:pPr>
      <w:r w:rsidRPr="004A71A0">
        <w:rPr>
          <w:rFonts w:cs="Arial Unicode MS"/>
          <w:color w:val="000000"/>
          <w:lang w:val="lt-LT" w:eastAsia="lt-LT"/>
        </w:rPr>
        <w:tab/>
        <w:t>4.</w:t>
      </w:r>
      <w:r w:rsidR="00132128" w:rsidRPr="004A71A0">
        <w:rPr>
          <w:rFonts w:cs="Arial Unicode MS"/>
          <w:color w:val="000000"/>
          <w:lang w:val="lt-LT" w:eastAsia="lt-LT"/>
        </w:rPr>
        <w:t>7</w:t>
      </w:r>
      <w:r w:rsidRPr="004A71A0">
        <w:rPr>
          <w:rFonts w:cs="Arial Unicode MS"/>
          <w:color w:val="000000"/>
          <w:lang w:val="lt-LT" w:eastAsia="lt-LT"/>
        </w:rPr>
        <w:t xml:space="preserve">. </w:t>
      </w:r>
      <w:r w:rsidR="009C1C35" w:rsidRPr="004A71A0">
        <w:rPr>
          <w:rFonts w:cs="Arial Unicode MS"/>
          <w:color w:val="000000"/>
          <w:lang w:val="lt-LT" w:eastAsia="lt-LT"/>
        </w:rPr>
        <w:t>Vykdytojas</w:t>
      </w:r>
      <w:r w:rsidRPr="004A71A0">
        <w:rPr>
          <w:rFonts w:cs="Arial Unicode MS"/>
          <w:color w:val="000000"/>
          <w:lang w:val="lt-LT" w:eastAsia="lt-LT"/>
        </w:rPr>
        <w:t xml:space="preserve"> PVM sąskaitą</w:t>
      </w:r>
      <w:r w:rsidR="00E25DAA" w:rsidRPr="004A71A0">
        <w:rPr>
          <w:rFonts w:cs="Arial Unicode MS"/>
          <w:color w:val="000000"/>
          <w:lang w:val="lt-LT" w:eastAsia="lt-LT"/>
        </w:rPr>
        <w:t xml:space="preserve"> </w:t>
      </w:r>
      <w:r w:rsidRPr="004A71A0">
        <w:rPr>
          <w:rFonts w:cs="Arial Unicode MS"/>
          <w:color w:val="000000"/>
          <w:lang w:val="lt-LT" w:eastAsia="lt-LT"/>
        </w:rPr>
        <w:t xml:space="preserve">faktūrą privalo pateikti naudojantis </w:t>
      </w:r>
      <w:r w:rsidR="00992DDA" w:rsidRPr="004A71A0">
        <w:rPr>
          <w:rFonts w:cs="Arial Unicode MS"/>
          <w:color w:val="000000"/>
          <w:lang w:val="lt-LT" w:eastAsia="lt-LT"/>
        </w:rPr>
        <w:t>SABIS</w:t>
      </w:r>
      <w:r w:rsidR="00132128" w:rsidRPr="004A71A0">
        <w:rPr>
          <w:rFonts w:cs="Arial Unicode MS"/>
          <w:color w:val="000000"/>
          <w:lang w:val="lt-LT" w:eastAsia="lt-LT"/>
        </w:rPr>
        <w:t xml:space="preserve"> sistema</w:t>
      </w:r>
      <w:r w:rsidRPr="004A71A0">
        <w:rPr>
          <w:rFonts w:cs="Arial Unicode MS"/>
          <w:color w:val="000000"/>
          <w:lang w:val="lt-LT" w:eastAsia="lt-LT"/>
        </w:rPr>
        <w:t>. </w:t>
      </w:r>
      <w:r w:rsidR="00203B2A" w:rsidRPr="004A71A0">
        <w:rPr>
          <w:rFonts w:cs="Arial Unicode MS"/>
          <w:color w:val="000000"/>
          <w:lang w:val="lt-LT" w:eastAsia="lt-LT"/>
        </w:rPr>
        <w:t>PVM s</w:t>
      </w:r>
      <w:r w:rsidR="00992DDA" w:rsidRPr="004A71A0">
        <w:rPr>
          <w:rFonts w:cs="Arial Unicode MS"/>
          <w:color w:val="000000"/>
          <w:lang w:val="lt-LT" w:eastAsia="lt-LT"/>
        </w:rPr>
        <w:t>ąskaitos</w:t>
      </w:r>
      <w:r w:rsidR="00E25DAA" w:rsidRPr="004A71A0">
        <w:rPr>
          <w:rFonts w:cs="Arial Unicode MS"/>
          <w:color w:val="000000"/>
          <w:lang w:val="lt-LT" w:eastAsia="lt-LT"/>
        </w:rPr>
        <w:t xml:space="preserve"> </w:t>
      </w:r>
      <w:r w:rsidR="00992DDA" w:rsidRPr="004A71A0">
        <w:rPr>
          <w:rFonts w:cs="Arial Unicode MS"/>
          <w:color w:val="000000"/>
          <w:lang w:val="lt-LT" w:eastAsia="lt-LT"/>
        </w:rPr>
        <w:t xml:space="preserve">faktūros kopiją pateikti el. paštu </w:t>
      </w:r>
      <w:hyperlink r:id="rId9" w:history="1">
        <w:r w:rsidR="00132128" w:rsidRPr="004A71A0">
          <w:rPr>
            <w:rStyle w:val="Hipersaitas"/>
            <w:rFonts w:cs="Arial Unicode MS"/>
            <w:color w:val="auto"/>
            <w:u w:val="none"/>
            <w:lang w:val="lt-LT" w:eastAsia="lt-LT"/>
          </w:rPr>
          <w:t>info@siauliusviesa.lt</w:t>
        </w:r>
      </w:hyperlink>
      <w:r w:rsidR="004A71A0">
        <w:rPr>
          <w:rFonts w:cs="Arial Unicode MS"/>
          <w:lang w:val="lt-LT" w:eastAsia="lt-LT"/>
        </w:rPr>
        <w:t>.</w:t>
      </w:r>
    </w:p>
    <w:p w14:paraId="2F93A1F8" w14:textId="25FE6FE1" w:rsidR="000126BA" w:rsidRPr="004A71A0" w:rsidRDefault="00332308">
      <w:pPr>
        <w:jc w:val="both"/>
        <w:rPr>
          <w:rFonts w:eastAsia="Times New Roman"/>
          <w:lang w:val="lt-LT" w:eastAsia="lt-LT"/>
        </w:rPr>
      </w:pPr>
      <w:r w:rsidRPr="004A71A0">
        <w:rPr>
          <w:rFonts w:cs="Arial Unicode MS"/>
          <w:lang w:val="lt-LT" w:eastAsia="lt-LT"/>
        </w:rPr>
        <w:tab/>
        <w:t>4.</w:t>
      </w:r>
      <w:r w:rsidR="00132128" w:rsidRPr="004A71A0">
        <w:rPr>
          <w:rFonts w:cs="Arial Unicode MS"/>
          <w:lang w:val="lt-LT" w:eastAsia="lt-LT"/>
        </w:rPr>
        <w:t>8</w:t>
      </w:r>
      <w:r w:rsidRPr="004A71A0">
        <w:rPr>
          <w:rFonts w:cs="Arial Unicode MS"/>
          <w:lang w:val="lt-LT" w:eastAsia="lt-LT"/>
        </w:rPr>
        <w:t xml:space="preserve">. </w:t>
      </w:r>
      <w:r w:rsidR="009C1C35" w:rsidRPr="004A71A0">
        <w:rPr>
          <w:rFonts w:cs="Arial Unicode MS"/>
          <w:lang w:val="lt-LT" w:eastAsia="lt-LT"/>
        </w:rPr>
        <w:t>Užsakovas</w:t>
      </w:r>
      <w:r w:rsidRPr="004A71A0">
        <w:rPr>
          <w:rFonts w:cs="Arial Unicode MS"/>
          <w:lang w:val="lt-LT" w:eastAsia="lt-LT"/>
        </w:rPr>
        <w:t xml:space="preserve"> numato tiesioginio atsiskaitymo su subtiekėjais galimybę, vadovaujantis šiame punkte nustatyta tvarka. </w:t>
      </w:r>
      <w:r w:rsidR="009C1C35" w:rsidRPr="004A71A0">
        <w:rPr>
          <w:rFonts w:cs="Arial Unicode MS"/>
          <w:lang w:val="lt-LT" w:eastAsia="lt-LT"/>
        </w:rPr>
        <w:t>Užsakovas</w:t>
      </w:r>
      <w:r w:rsidRPr="004A71A0">
        <w:rPr>
          <w:rFonts w:cs="Arial Unicode MS"/>
          <w:lang w:val="lt-LT" w:eastAsia="lt-LT"/>
        </w:rPr>
        <w:t xml:space="preserve"> ne vėliau kaip per 3 darbo dienas nuo šios Sutarties 3.1 punkte nurodytos informacijos gavimo raštu informuoja subtiekėjus apie tiesioginio atsiskaitymo galimybę, o subtiekėjas, norėdamas pasinaudoti tokia galimybe, raštu pateikia prašymą </w:t>
      </w:r>
      <w:r w:rsidR="009C1C35" w:rsidRPr="004A71A0">
        <w:rPr>
          <w:rFonts w:cs="Arial Unicode MS"/>
          <w:lang w:val="lt-LT" w:eastAsia="lt-LT"/>
        </w:rPr>
        <w:t>Užsakovui</w:t>
      </w:r>
      <w:r w:rsidRPr="004A71A0">
        <w:rPr>
          <w:rFonts w:cs="Arial Unicode MS"/>
          <w:lang w:val="lt-LT" w:eastAsia="lt-LT"/>
        </w:rPr>
        <w:t xml:space="preserve">. Tais atvejais, kai subtiekėjas išreiškia norą pasinaudoti tiesioginio atsiskaitymo galimybe, turi būti sudaroma trišalė sutartis tarp </w:t>
      </w:r>
      <w:r w:rsidR="009C1C35" w:rsidRPr="004A71A0">
        <w:rPr>
          <w:rFonts w:cs="Arial Unicode MS"/>
          <w:lang w:val="lt-LT" w:eastAsia="lt-LT"/>
        </w:rPr>
        <w:t>Užsakovo</w:t>
      </w:r>
      <w:r w:rsidRPr="004A71A0">
        <w:rPr>
          <w:rFonts w:cs="Arial Unicode MS"/>
          <w:lang w:val="lt-LT" w:eastAsia="lt-LT"/>
        </w:rPr>
        <w:t xml:space="preserve">, </w:t>
      </w:r>
      <w:r w:rsidR="009C1C35" w:rsidRPr="004A71A0">
        <w:rPr>
          <w:rFonts w:cs="Arial Unicode MS"/>
          <w:lang w:val="lt-LT" w:eastAsia="lt-LT"/>
        </w:rPr>
        <w:t>Vykdytojo</w:t>
      </w:r>
      <w:r w:rsidRPr="004A71A0">
        <w:rPr>
          <w:rFonts w:cs="Arial Unicode MS"/>
          <w:lang w:val="lt-LT" w:eastAsia="lt-LT"/>
        </w:rPr>
        <w:t xml:space="preserve"> ir jo subtiekėjo, kurioje aprašoma tiesioginio atsiskaitymo su subtiekėju tvarka, kurioje numatoma teisė </w:t>
      </w:r>
      <w:r w:rsidR="009C1C35" w:rsidRPr="004A71A0">
        <w:rPr>
          <w:rFonts w:cs="Arial Unicode MS"/>
          <w:lang w:val="lt-LT" w:eastAsia="lt-LT"/>
        </w:rPr>
        <w:t>Vykdytojui</w:t>
      </w:r>
      <w:r w:rsidRPr="004A71A0">
        <w:rPr>
          <w:rFonts w:cs="Arial Unicode MS"/>
          <w:lang w:val="lt-LT" w:eastAsia="lt-LT"/>
        </w:rPr>
        <w:t xml:space="preserve"> prieštarauti nepagrįstiems mokėjimams subtiekėjui.</w:t>
      </w:r>
    </w:p>
    <w:p w14:paraId="4DB96F8D" w14:textId="77777777" w:rsidR="000126BA" w:rsidRPr="004A71A0" w:rsidRDefault="000126BA">
      <w:pPr>
        <w:jc w:val="both"/>
        <w:rPr>
          <w:rFonts w:eastAsia="Times New Roman"/>
          <w:color w:val="000000"/>
          <w:lang w:val="lt-LT" w:eastAsia="lt-LT"/>
        </w:rPr>
      </w:pPr>
    </w:p>
    <w:p w14:paraId="09CDAB5A" w14:textId="41150633" w:rsidR="000126BA" w:rsidRPr="004A71A0" w:rsidRDefault="00332308" w:rsidP="009C1C35">
      <w:pPr>
        <w:tabs>
          <w:tab w:val="left" w:pos="1276"/>
        </w:tabs>
        <w:jc w:val="both"/>
        <w:rPr>
          <w:rFonts w:cs="Arial Unicode MS"/>
          <w:b/>
          <w:bCs/>
          <w:caps/>
          <w:color w:val="434343"/>
          <w:spacing w:val="4"/>
          <w:lang w:val="lt-LT" w:eastAsia="lt-LT"/>
        </w:rPr>
      </w:pPr>
      <w:r w:rsidRPr="004A71A0">
        <w:rPr>
          <w:rFonts w:eastAsia="Times New Roman"/>
          <w:lang w:val="lt-LT" w:eastAsia="lt-LT"/>
        </w:rPr>
        <w:t xml:space="preserve">         </w:t>
      </w:r>
      <w:r w:rsidR="009C1C35" w:rsidRPr="004A71A0">
        <w:rPr>
          <w:rFonts w:eastAsia="Times New Roman"/>
          <w:lang w:val="lt-LT" w:eastAsia="lt-LT"/>
        </w:rPr>
        <w:t>5</w:t>
      </w:r>
      <w:r w:rsidRPr="004A71A0">
        <w:rPr>
          <w:rFonts w:cs="Arial Unicode MS"/>
          <w:b/>
          <w:bCs/>
          <w:caps/>
          <w:spacing w:val="4"/>
          <w:lang w:val="lt-LT" w:eastAsia="lt-LT"/>
        </w:rPr>
        <w:t>. SUSIRAŠINĖJIMAS</w:t>
      </w:r>
    </w:p>
    <w:p w14:paraId="32334057" w14:textId="77777777" w:rsidR="000126BA" w:rsidRPr="004A71A0" w:rsidRDefault="000126BA">
      <w:pPr>
        <w:jc w:val="both"/>
        <w:rPr>
          <w:rFonts w:eastAsia="Times New Roman"/>
          <w:color w:val="000000"/>
          <w:lang w:val="lt-LT" w:eastAsia="lt-LT"/>
        </w:rPr>
      </w:pPr>
    </w:p>
    <w:p w14:paraId="73380D41" w14:textId="005FC7C3" w:rsidR="000126BA" w:rsidRPr="004A71A0" w:rsidRDefault="00332308">
      <w:pPr>
        <w:jc w:val="both"/>
        <w:rPr>
          <w:rFonts w:eastAsia="Times New Roman"/>
          <w:color w:val="000000"/>
          <w:lang w:val="lt-LT" w:eastAsia="lt-LT"/>
        </w:rPr>
      </w:pPr>
      <w:r w:rsidRPr="004A71A0">
        <w:rPr>
          <w:rFonts w:eastAsia="Times New Roman"/>
          <w:color w:val="000000"/>
          <w:lang w:val="lt-LT" w:eastAsia="lt-LT"/>
        </w:rPr>
        <w:tab/>
      </w:r>
      <w:r w:rsidR="009C1C35" w:rsidRPr="004A71A0">
        <w:rPr>
          <w:rFonts w:cs="Arial Unicode MS"/>
          <w:color w:val="000000"/>
          <w:lang w:val="lt-LT" w:eastAsia="lt-LT"/>
        </w:rPr>
        <w:t>5</w:t>
      </w:r>
      <w:r w:rsidRPr="004A71A0">
        <w:rPr>
          <w:rFonts w:cs="Arial Unicode MS"/>
          <w:color w:val="000000"/>
          <w:lang w:val="lt-LT" w:eastAsia="lt-LT"/>
        </w:rPr>
        <w:t xml:space="preserve">.1. </w:t>
      </w:r>
      <w:r w:rsidR="009C1C35" w:rsidRPr="004A71A0">
        <w:rPr>
          <w:rFonts w:cs="Arial Unicode MS"/>
          <w:color w:val="000000"/>
          <w:lang w:val="lt-LT" w:eastAsia="lt-LT"/>
        </w:rPr>
        <w:t>Užsakovo</w:t>
      </w:r>
      <w:r w:rsidRPr="004A71A0">
        <w:rPr>
          <w:rFonts w:cs="Arial Unicode MS"/>
          <w:color w:val="000000"/>
          <w:lang w:val="lt-LT" w:eastAsia="lt-LT"/>
        </w:rPr>
        <w:t xml:space="preserve"> ir </w:t>
      </w:r>
      <w:r w:rsidR="009C1C35" w:rsidRPr="004A71A0">
        <w:rPr>
          <w:rFonts w:cs="Arial Unicode MS"/>
          <w:color w:val="000000"/>
          <w:lang w:val="lt-LT" w:eastAsia="lt-LT"/>
        </w:rPr>
        <w:t>Vykdytojo</w:t>
      </w:r>
      <w:r w:rsidRPr="004A71A0">
        <w:rPr>
          <w:rFonts w:cs="Arial Unicode MS"/>
          <w:color w:val="000000"/>
          <w:lang w:val="lt-LT" w:eastAsia="lt-LT"/>
        </w:rPr>
        <w:t xml:space="preserve"> vienas kitam siunčiami pranešimai turi būti raštiški. Siunčiami pranešimai turi būti siunčiami elektroniniu paštu</w:t>
      </w:r>
      <w:r w:rsidR="009829FF" w:rsidRPr="004A71A0">
        <w:rPr>
          <w:rFonts w:cs="Arial Unicode MS"/>
          <w:color w:val="000000"/>
          <w:lang w:val="lt-LT" w:eastAsia="lt-LT"/>
        </w:rPr>
        <w:t xml:space="preserve">. </w:t>
      </w:r>
      <w:r w:rsidRPr="004A71A0">
        <w:rPr>
          <w:rFonts w:cs="Arial Unicode MS"/>
          <w:color w:val="000000"/>
          <w:lang w:val="lt-LT" w:eastAsia="lt-LT"/>
        </w:rPr>
        <w:t>Sutartyje Šalių nurodytais adresais. Jei adresatas raštu praneša kitą adresą, tai dokumentai privalo būti pristatomi naujuoju adresu.</w:t>
      </w:r>
    </w:p>
    <w:p w14:paraId="5BEEAA9B" w14:textId="24AA8EF6" w:rsidR="000126BA" w:rsidRPr="004A71A0" w:rsidRDefault="00332308" w:rsidP="004A71A0">
      <w:pPr>
        <w:tabs>
          <w:tab w:val="left" w:pos="1276"/>
        </w:tabs>
        <w:jc w:val="both"/>
        <w:rPr>
          <w:rFonts w:eastAsia="Times New Roman"/>
          <w:color w:val="000000"/>
          <w:lang w:val="lt-LT" w:eastAsia="lt-LT"/>
        </w:rPr>
      </w:pPr>
      <w:r w:rsidRPr="004A71A0">
        <w:rPr>
          <w:rFonts w:cs="Arial Unicode MS"/>
          <w:color w:val="000000"/>
          <w:lang w:val="lt-LT" w:eastAsia="lt-LT"/>
        </w:rPr>
        <w:t xml:space="preserve">           </w:t>
      </w:r>
      <w:r w:rsidR="009C1C35" w:rsidRPr="004A71A0">
        <w:rPr>
          <w:rFonts w:cs="Arial Unicode MS"/>
          <w:color w:val="000000"/>
          <w:lang w:val="lt-LT" w:eastAsia="lt-LT"/>
        </w:rPr>
        <w:t>5</w:t>
      </w:r>
      <w:r w:rsidRPr="004A71A0">
        <w:rPr>
          <w:rFonts w:cs="Arial Unicode MS"/>
          <w:color w:val="000000"/>
          <w:lang w:val="lt-LT" w:eastAsia="lt-LT"/>
        </w:rPr>
        <w:t>.2.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179C9243" w14:textId="77777777" w:rsidR="00C22AD7" w:rsidRPr="004A71A0" w:rsidRDefault="00C22AD7">
      <w:pPr>
        <w:outlineLvl w:val="0"/>
        <w:rPr>
          <w:rFonts w:cs="Arial Unicode MS"/>
          <w:b/>
          <w:bCs/>
          <w:caps/>
          <w:spacing w:val="4"/>
          <w:lang w:val="lt-LT" w:eastAsia="lt-LT"/>
        </w:rPr>
      </w:pPr>
    </w:p>
    <w:p w14:paraId="6E13D3D3" w14:textId="4BEE6AC6" w:rsidR="000126BA" w:rsidRPr="004A71A0" w:rsidRDefault="00332308">
      <w:pPr>
        <w:outlineLvl w:val="0"/>
        <w:rPr>
          <w:rFonts w:cs="Arial Unicode MS"/>
          <w:b/>
          <w:bCs/>
          <w:caps/>
          <w:spacing w:val="4"/>
          <w:lang w:val="lt-LT" w:eastAsia="lt-LT"/>
        </w:rPr>
      </w:pPr>
      <w:r w:rsidRPr="004A71A0">
        <w:rPr>
          <w:rFonts w:cs="Arial Unicode MS"/>
          <w:b/>
          <w:bCs/>
          <w:caps/>
          <w:spacing w:val="4"/>
          <w:lang w:val="lt-LT" w:eastAsia="lt-LT"/>
        </w:rPr>
        <w:tab/>
      </w:r>
      <w:r w:rsidR="009C1C35" w:rsidRPr="004A71A0">
        <w:rPr>
          <w:rFonts w:cs="Arial Unicode MS"/>
          <w:b/>
          <w:bCs/>
          <w:caps/>
          <w:spacing w:val="4"/>
          <w:lang w:val="lt-LT" w:eastAsia="lt-LT"/>
        </w:rPr>
        <w:t>6</w:t>
      </w:r>
      <w:r w:rsidRPr="004A71A0">
        <w:rPr>
          <w:rFonts w:cs="Arial Unicode MS"/>
          <w:b/>
          <w:bCs/>
          <w:caps/>
          <w:spacing w:val="4"/>
          <w:lang w:val="lt-LT" w:eastAsia="lt-LT"/>
        </w:rPr>
        <w:t>. ŠALIŲ ATSAKOMYBĖ</w:t>
      </w:r>
    </w:p>
    <w:p w14:paraId="09B2257D" w14:textId="77777777" w:rsidR="000126BA" w:rsidRPr="004A71A0" w:rsidRDefault="000126BA">
      <w:pPr>
        <w:jc w:val="both"/>
        <w:rPr>
          <w:rFonts w:eastAsia="Times New Roman"/>
          <w:b/>
          <w:bCs/>
          <w:caps/>
          <w:lang w:val="lt-LT" w:eastAsia="lt-LT"/>
        </w:rPr>
      </w:pPr>
    </w:p>
    <w:p w14:paraId="1254EC2D" w14:textId="6452D1EF" w:rsidR="000126BA" w:rsidRPr="004A71A0" w:rsidRDefault="00332308">
      <w:pPr>
        <w:jc w:val="both"/>
        <w:rPr>
          <w:rFonts w:eastAsia="Times New Roman"/>
          <w:lang w:val="lt-LT" w:eastAsia="lt-LT"/>
        </w:rPr>
      </w:pPr>
      <w:r w:rsidRPr="004A71A0">
        <w:rPr>
          <w:rFonts w:eastAsia="Times New Roman"/>
          <w:lang w:val="lt-LT" w:eastAsia="lt-LT"/>
        </w:rPr>
        <w:tab/>
      </w:r>
      <w:r w:rsidR="009C1C35" w:rsidRPr="004A71A0">
        <w:rPr>
          <w:rFonts w:cs="Arial Unicode MS"/>
          <w:lang w:val="lt-LT" w:eastAsia="lt-LT"/>
        </w:rPr>
        <w:t>6</w:t>
      </w:r>
      <w:r w:rsidRPr="004A71A0">
        <w:rPr>
          <w:rFonts w:cs="Arial Unicode MS"/>
          <w:lang w:val="lt-LT" w:eastAsia="lt-LT"/>
        </w:rPr>
        <w:t xml:space="preserve">.1. </w:t>
      </w:r>
      <w:r w:rsidR="009C1C35" w:rsidRPr="004A71A0">
        <w:rPr>
          <w:rFonts w:cs="Arial Unicode MS"/>
          <w:lang w:val="lt-LT" w:eastAsia="lt-LT"/>
        </w:rPr>
        <w:t>Užsakovas</w:t>
      </w:r>
      <w:r w:rsidRPr="004A71A0">
        <w:rPr>
          <w:rFonts w:cs="Arial Unicode MS"/>
          <w:lang w:val="lt-LT" w:eastAsia="lt-LT"/>
        </w:rPr>
        <w:t>, uždelsęs sumokėti Sutarties 4.</w:t>
      </w:r>
      <w:r w:rsidR="00C22AD7" w:rsidRPr="004A71A0">
        <w:rPr>
          <w:rFonts w:cs="Arial Unicode MS"/>
          <w:lang w:val="lt-LT" w:eastAsia="lt-LT"/>
        </w:rPr>
        <w:t>6.</w:t>
      </w:r>
      <w:r w:rsidRPr="004A71A0">
        <w:rPr>
          <w:rFonts w:cs="Arial Unicode MS"/>
          <w:lang w:val="lt-LT" w:eastAsia="lt-LT"/>
        </w:rPr>
        <w:t xml:space="preserve"> punkte numatyta tvarka, įsipareigoja </w:t>
      </w:r>
      <w:r w:rsidR="009829FF" w:rsidRPr="004A71A0">
        <w:rPr>
          <w:rFonts w:cs="Arial Unicode MS"/>
          <w:lang w:val="lt-LT" w:eastAsia="lt-LT"/>
        </w:rPr>
        <w:t>Vykdytojui</w:t>
      </w:r>
      <w:r w:rsidRPr="004A71A0">
        <w:rPr>
          <w:rFonts w:cs="Arial Unicode MS"/>
          <w:lang w:val="lt-LT" w:eastAsia="lt-LT"/>
        </w:rPr>
        <w:t xml:space="preserve"> pareikalavus mokėti Pardavėjui 0,05 % delspinigius nuo neapmokėtos sąskaitos dydžio, už kiekvieną uždelstą dieną.</w:t>
      </w:r>
    </w:p>
    <w:p w14:paraId="5EF543ED" w14:textId="05B8E54E" w:rsidR="000126BA" w:rsidRPr="00D23E49" w:rsidRDefault="00332308">
      <w:pPr>
        <w:jc w:val="both"/>
        <w:rPr>
          <w:rFonts w:eastAsia="Times New Roman"/>
          <w:lang w:val="lt-LT" w:eastAsia="lt-LT"/>
        </w:rPr>
      </w:pPr>
      <w:r w:rsidRPr="004A71A0">
        <w:rPr>
          <w:rFonts w:eastAsia="Times New Roman"/>
          <w:lang w:val="lt-LT" w:eastAsia="lt-LT"/>
        </w:rPr>
        <w:tab/>
      </w:r>
      <w:r w:rsidR="001457C9" w:rsidRPr="004A71A0">
        <w:rPr>
          <w:rFonts w:cs="Arial Unicode MS"/>
          <w:lang w:val="lt-LT" w:eastAsia="lt-LT"/>
        </w:rPr>
        <w:t>6</w:t>
      </w:r>
      <w:r w:rsidRPr="004A71A0">
        <w:rPr>
          <w:rFonts w:cs="Arial Unicode MS"/>
          <w:lang w:val="lt-LT" w:eastAsia="lt-LT"/>
        </w:rPr>
        <w:t xml:space="preserve">.2. </w:t>
      </w:r>
      <w:r w:rsidR="009C1C35" w:rsidRPr="004A71A0">
        <w:rPr>
          <w:rFonts w:cs="Arial Unicode MS"/>
          <w:lang w:val="lt-LT" w:eastAsia="lt-LT"/>
        </w:rPr>
        <w:t>Vykdytojas</w:t>
      </w:r>
      <w:r w:rsidRPr="004A71A0">
        <w:rPr>
          <w:rFonts w:cs="Arial Unicode MS"/>
          <w:lang w:val="lt-LT" w:eastAsia="lt-LT"/>
        </w:rPr>
        <w:t xml:space="preserve">, uždelsęs </w:t>
      </w:r>
      <w:r w:rsidR="00992DDA" w:rsidRPr="004A71A0">
        <w:rPr>
          <w:rFonts w:cs="Arial Unicode MS"/>
          <w:lang w:val="lt-LT" w:eastAsia="lt-LT"/>
        </w:rPr>
        <w:t>suteikti paslaugas</w:t>
      </w:r>
      <w:r w:rsidR="009C1C35" w:rsidRPr="004A71A0">
        <w:rPr>
          <w:rFonts w:cs="Arial Unicode MS"/>
          <w:lang w:val="lt-LT" w:eastAsia="lt-LT"/>
        </w:rPr>
        <w:t xml:space="preserve"> </w:t>
      </w:r>
      <w:r w:rsidRPr="004A71A0">
        <w:rPr>
          <w:rFonts w:cs="Arial Unicode MS"/>
          <w:lang w:val="lt-LT" w:eastAsia="lt-LT"/>
        </w:rPr>
        <w:t xml:space="preserve">Sutartyje numatytais terminais, moka </w:t>
      </w:r>
      <w:r w:rsidR="009829FF" w:rsidRPr="004A71A0">
        <w:rPr>
          <w:rFonts w:cs="Arial Unicode MS"/>
          <w:lang w:val="lt-LT" w:eastAsia="lt-LT"/>
        </w:rPr>
        <w:t>Užsakovui</w:t>
      </w:r>
      <w:r w:rsidRPr="004A71A0">
        <w:rPr>
          <w:rFonts w:cs="Arial Unicode MS"/>
          <w:lang w:val="lt-LT" w:eastAsia="lt-LT"/>
        </w:rPr>
        <w:t xml:space="preserve"> </w:t>
      </w:r>
      <w:r w:rsidR="00C22AD7" w:rsidRPr="004A71A0">
        <w:rPr>
          <w:rFonts w:cs="Arial Unicode MS"/>
          <w:lang w:val="lt-LT" w:eastAsia="lt-LT"/>
        </w:rPr>
        <w:t xml:space="preserve"> </w:t>
      </w:r>
      <w:r w:rsidRPr="004A71A0">
        <w:rPr>
          <w:rFonts w:cs="Arial Unicode MS"/>
          <w:lang w:val="lt-LT" w:eastAsia="lt-LT"/>
        </w:rPr>
        <w:t xml:space="preserve">0,05 % delspinigius nuo </w:t>
      </w:r>
      <w:r w:rsidR="00C22AD7" w:rsidRPr="004A71A0">
        <w:rPr>
          <w:rFonts w:cs="Arial Unicode MS"/>
          <w:lang w:val="lt-LT" w:eastAsia="lt-LT"/>
        </w:rPr>
        <w:t>nesuteiktos paslaugos</w:t>
      </w:r>
      <w:r w:rsidR="009C1C35" w:rsidRPr="00D23E49">
        <w:rPr>
          <w:rFonts w:cs="Arial Unicode MS"/>
          <w:lang w:val="lt-LT" w:eastAsia="lt-LT"/>
        </w:rPr>
        <w:t xml:space="preserve"> </w:t>
      </w:r>
      <w:r w:rsidRPr="00D23E49">
        <w:rPr>
          <w:rFonts w:cs="Arial Unicode MS"/>
          <w:lang w:val="lt-LT" w:eastAsia="lt-LT"/>
        </w:rPr>
        <w:t>vertės už kiekvieną uždelstą dieną.</w:t>
      </w:r>
    </w:p>
    <w:p w14:paraId="023BC32D" w14:textId="3A4119D8" w:rsidR="000126BA" w:rsidRDefault="00332308">
      <w:pPr>
        <w:jc w:val="both"/>
        <w:rPr>
          <w:rFonts w:cs="Arial Unicode MS"/>
          <w:lang w:val="lt-LT"/>
        </w:rPr>
      </w:pPr>
      <w:r w:rsidRPr="00D23E49">
        <w:rPr>
          <w:rFonts w:eastAsia="Times New Roman"/>
          <w:lang w:val="lt-LT" w:eastAsia="lt-LT"/>
        </w:rPr>
        <w:t xml:space="preserve">           </w:t>
      </w:r>
      <w:r w:rsidR="001457C9" w:rsidRPr="00D23E49">
        <w:rPr>
          <w:rFonts w:cs="Arial Unicode MS"/>
          <w:lang w:val="lt-LT" w:eastAsia="lt-LT"/>
        </w:rPr>
        <w:t>6</w:t>
      </w:r>
      <w:r w:rsidRPr="00D23E49">
        <w:rPr>
          <w:rFonts w:cs="Arial Unicode MS"/>
          <w:lang w:val="lt-LT" w:eastAsia="lt-LT"/>
        </w:rPr>
        <w:t xml:space="preserve">.3. </w:t>
      </w:r>
      <w:r w:rsidR="009C1C35" w:rsidRPr="00D23E49">
        <w:rPr>
          <w:rFonts w:cs="Arial Unicode MS"/>
          <w:lang w:val="lt-LT"/>
        </w:rPr>
        <w:t xml:space="preserve">Užsakovui </w:t>
      </w:r>
      <w:r w:rsidRPr="00D23E49">
        <w:rPr>
          <w:rFonts w:cs="Arial Unicode MS"/>
          <w:lang w:val="lt-LT"/>
        </w:rPr>
        <w:t xml:space="preserve">nutraukus Sutartį dėl esminio Sutarties pažeidimo, </w:t>
      </w:r>
      <w:r w:rsidR="009C1C35" w:rsidRPr="00D23E49">
        <w:rPr>
          <w:rFonts w:cs="Arial Unicode MS"/>
          <w:lang w:val="lt-LT"/>
        </w:rPr>
        <w:t>Vykdytojas</w:t>
      </w:r>
      <w:r w:rsidRPr="00D23E49">
        <w:rPr>
          <w:rFonts w:cs="Arial Unicode MS"/>
          <w:lang w:val="lt-LT"/>
        </w:rPr>
        <w:t xml:space="preserve"> įsipareigoja sumokėti </w:t>
      </w:r>
      <w:r w:rsidR="001457C9" w:rsidRPr="00D23E49">
        <w:rPr>
          <w:rFonts w:cs="Arial Unicode MS"/>
          <w:lang w:val="lt-LT"/>
        </w:rPr>
        <w:t>Užsakovui</w:t>
      </w:r>
      <w:r w:rsidRPr="00D23E49">
        <w:rPr>
          <w:rFonts w:cs="Arial Unicode MS"/>
          <w:lang w:val="lt-LT"/>
        </w:rPr>
        <w:t xml:space="preserve"> </w:t>
      </w:r>
      <w:r w:rsidR="00BE0BB9" w:rsidRPr="00D23E49">
        <w:rPr>
          <w:rFonts w:cs="Arial Unicode MS"/>
          <w:lang w:val="lt-LT"/>
        </w:rPr>
        <w:t>5</w:t>
      </w:r>
      <w:r w:rsidRPr="00D23E49">
        <w:rPr>
          <w:rFonts w:cs="Arial Unicode MS"/>
          <w:lang w:val="lt-LT"/>
        </w:rPr>
        <w:t xml:space="preserve"> % dydžio netesybas (baudą) nuo bendros Sutarties kainos nurodytos sutarties priede (tiekėjo pasiūlyme).</w:t>
      </w:r>
    </w:p>
    <w:p w14:paraId="6108F3D3" w14:textId="21C9BA56" w:rsidR="00201D6E" w:rsidRPr="00D23E49" w:rsidRDefault="00201D6E">
      <w:pPr>
        <w:jc w:val="both"/>
        <w:rPr>
          <w:rFonts w:cs="Arial Unicode MS"/>
          <w:lang w:val="lt-LT" w:eastAsia="lt-LT"/>
        </w:rPr>
      </w:pPr>
      <w:r>
        <w:rPr>
          <w:rFonts w:cs="Arial Unicode MS"/>
          <w:lang w:val="lt-LT"/>
        </w:rPr>
        <w:t xml:space="preserve">            6.4. </w:t>
      </w:r>
      <w:r>
        <w:rPr>
          <w:kern w:val="2"/>
        </w:rPr>
        <w:t>Vykdytojas</w:t>
      </w:r>
      <w:r w:rsidRPr="008C52D6">
        <w:rPr>
          <w:kern w:val="2"/>
        </w:rPr>
        <w:t xml:space="preserve">, dėl savo kaltės </w:t>
      </w:r>
      <w:r>
        <w:rPr>
          <w:kern w:val="2"/>
        </w:rPr>
        <w:t>nesuteikęs paslaugų</w:t>
      </w:r>
      <w:r w:rsidRPr="008C52D6">
        <w:rPr>
          <w:kern w:val="2"/>
        </w:rPr>
        <w:t xml:space="preserve"> per Sutartyje nustatą terminą ir sąlygomis, atlygina </w:t>
      </w:r>
      <w:r>
        <w:rPr>
          <w:kern w:val="2"/>
        </w:rPr>
        <w:t>Užsakovui</w:t>
      </w:r>
      <w:r w:rsidRPr="008C52D6">
        <w:rPr>
          <w:kern w:val="2"/>
        </w:rPr>
        <w:t xml:space="preserve"> visą jo patirtą žalą, kurios </w:t>
      </w:r>
      <w:r>
        <w:rPr>
          <w:kern w:val="2"/>
        </w:rPr>
        <w:t>Užsakovas</w:t>
      </w:r>
      <w:r w:rsidRPr="008C52D6">
        <w:rPr>
          <w:kern w:val="2"/>
        </w:rPr>
        <w:t xml:space="preserve"> būtų nepatyręs, jeigu </w:t>
      </w:r>
      <w:r>
        <w:rPr>
          <w:kern w:val="2"/>
        </w:rPr>
        <w:t>Vykdytojas</w:t>
      </w:r>
      <w:r w:rsidRPr="008C52D6">
        <w:rPr>
          <w:kern w:val="2"/>
        </w:rPr>
        <w:t xml:space="preserve"> būtų </w:t>
      </w:r>
      <w:r>
        <w:rPr>
          <w:kern w:val="2"/>
        </w:rPr>
        <w:t>paslaugas</w:t>
      </w:r>
      <w:r w:rsidRPr="008C52D6">
        <w:rPr>
          <w:kern w:val="2"/>
        </w:rPr>
        <w:t xml:space="preserve"> </w:t>
      </w:r>
      <w:r>
        <w:rPr>
          <w:kern w:val="2"/>
        </w:rPr>
        <w:t>suteikęs</w:t>
      </w:r>
      <w:r w:rsidRPr="008C52D6">
        <w:rPr>
          <w:kern w:val="2"/>
        </w:rPr>
        <w:t xml:space="preserve"> Sutartyje nustatytais terminais ir sąlygomis.</w:t>
      </w:r>
    </w:p>
    <w:p w14:paraId="37B52CF7" w14:textId="77777777" w:rsidR="001B1A26" w:rsidRPr="00D23E49" w:rsidRDefault="001B1A26">
      <w:pPr>
        <w:tabs>
          <w:tab w:val="left" w:pos="1276"/>
        </w:tabs>
        <w:jc w:val="both"/>
        <w:rPr>
          <w:rFonts w:cs="Arial Unicode MS"/>
          <w:b/>
          <w:bCs/>
          <w:caps/>
          <w:spacing w:val="4"/>
          <w:lang w:val="lt-LT" w:eastAsia="lt-LT"/>
        </w:rPr>
      </w:pPr>
    </w:p>
    <w:p w14:paraId="7DB1E70A" w14:textId="72C11EE9" w:rsidR="000126BA" w:rsidRPr="00D23E49" w:rsidRDefault="00332308">
      <w:pPr>
        <w:outlineLvl w:val="0"/>
        <w:rPr>
          <w:rFonts w:cs="Arial Unicode MS"/>
          <w:b/>
          <w:bCs/>
          <w:caps/>
          <w:spacing w:val="4"/>
          <w:lang w:val="lt-LT" w:eastAsia="lt-LT"/>
        </w:rPr>
      </w:pPr>
      <w:r w:rsidRPr="00D23E49">
        <w:rPr>
          <w:rFonts w:cs="Arial Unicode MS"/>
          <w:b/>
          <w:bCs/>
          <w:caps/>
          <w:color w:val="434343"/>
          <w:spacing w:val="4"/>
          <w:lang w:val="lt-LT" w:eastAsia="lt-LT"/>
        </w:rPr>
        <w:tab/>
      </w:r>
      <w:r w:rsidR="001457C9" w:rsidRPr="00D23E49">
        <w:rPr>
          <w:rFonts w:cs="Arial Unicode MS"/>
          <w:b/>
          <w:bCs/>
          <w:caps/>
          <w:color w:val="434343"/>
          <w:spacing w:val="4"/>
          <w:lang w:val="lt-LT" w:eastAsia="lt-LT"/>
        </w:rPr>
        <w:t>7</w:t>
      </w:r>
      <w:r w:rsidRPr="00D23E49">
        <w:rPr>
          <w:rFonts w:cs="Arial Unicode MS"/>
          <w:b/>
          <w:bCs/>
          <w:caps/>
          <w:spacing w:val="4"/>
          <w:lang w:val="lt-LT" w:eastAsia="lt-LT"/>
        </w:rPr>
        <w:t>. SUTARTIES GALIOJIMAS IR SUSTABDYMAS</w:t>
      </w:r>
    </w:p>
    <w:p w14:paraId="2CF95BDA" w14:textId="77777777" w:rsidR="000126BA" w:rsidRPr="00326A51" w:rsidRDefault="000126BA">
      <w:pPr>
        <w:jc w:val="both"/>
        <w:rPr>
          <w:rFonts w:eastAsia="Times New Roman"/>
          <w:color w:val="EE0000"/>
          <w:lang w:val="lt-LT" w:eastAsia="lt-LT"/>
        </w:rPr>
      </w:pPr>
    </w:p>
    <w:p w14:paraId="75457F5A" w14:textId="59A7CF24" w:rsidR="000126BA" w:rsidRPr="00326A51" w:rsidRDefault="00332308">
      <w:pPr>
        <w:jc w:val="both"/>
        <w:rPr>
          <w:rFonts w:eastAsia="Times New Roman"/>
          <w:color w:val="EE0000"/>
          <w:lang w:val="lt-LT" w:eastAsia="lt-LT"/>
        </w:rPr>
      </w:pPr>
      <w:r w:rsidRPr="00326A51">
        <w:rPr>
          <w:rFonts w:eastAsia="Times New Roman"/>
          <w:color w:val="EE0000"/>
          <w:lang w:val="lt-LT" w:eastAsia="lt-LT"/>
        </w:rPr>
        <w:tab/>
      </w:r>
      <w:r w:rsidR="001457C9" w:rsidRPr="004A71A0">
        <w:rPr>
          <w:rFonts w:cs="Arial Unicode MS"/>
          <w:lang w:val="lt-LT" w:eastAsia="lt-LT"/>
        </w:rPr>
        <w:t>7</w:t>
      </w:r>
      <w:r w:rsidRPr="004A71A0">
        <w:rPr>
          <w:rFonts w:cs="Arial Unicode MS"/>
          <w:lang w:val="lt-LT" w:eastAsia="lt-LT"/>
        </w:rPr>
        <w:t>.1. Sutartis įsigalioja, kai Sutartį pasirašo abi Sutarties Šalys ir galioja iki visiško Šalių įsipareigojimų įvykdymo</w:t>
      </w:r>
      <w:r w:rsidR="001B1A26" w:rsidRPr="004A71A0">
        <w:rPr>
          <w:rFonts w:eastAsia="Times New Roman"/>
          <w:lang w:val="lt-LT" w:eastAsia="lt-LT"/>
        </w:rPr>
        <w:t xml:space="preserve"> ir galioja 12 mėn. su galimybe pratęsti sutartį 2 kartus po 12 mėnesių. Sutartis prasitęsia automatiškai, be atskiro susitarimo, šalims nepareiškus kitaip, bet ne ilgiau kaip 36 mėn.</w:t>
      </w:r>
    </w:p>
    <w:p w14:paraId="063392A4" w14:textId="6E9824CE" w:rsidR="000126BA" w:rsidRPr="004A71A0" w:rsidRDefault="001B1A26" w:rsidP="004A71A0">
      <w:pPr>
        <w:ind w:firstLine="720"/>
        <w:jc w:val="both"/>
        <w:rPr>
          <w:rFonts w:eastAsia="Times New Roman"/>
          <w:color w:val="000000"/>
          <w:lang w:val="lt-LT" w:eastAsia="lt-LT"/>
        </w:rPr>
      </w:pPr>
      <w:r w:rsidRPr="00D23E49">
        <w:rPr>
          <w:rFonts w:eastAsia="Times New Roman"/>
          <w:color w:val="000000"/>
          <w:lang w:val="lt-LT" w:eastAsia="lt-LT"/>
        </w:rPr>
        <w:t xml:space="preserve">7.2. </w:t>
      </w:r>
      <w:r w:rsidR="00332308" w:rsidRPr="00D23E49">
        <w:rPr>
          <w:rFonts w:cs="Arial Unicode MS"/>
          <w:lang w:val="lt-LT" w:eastAsia="lt-LT"/>
        </w:rPr>
        <w:t xml:space="preserve">Esant nuo </w:t>
      </w:r>
      <w:r w:rsidR="001457C9" w:rsidRPr="00D23E49">
        <w:rPr>
          <w:rFonts w:cs="Arial Unicode MS"/>
          <w:lang w:val="lt-LT" w:eastAsia="lt-LT"/>
        </w:rPr>
        <w:t>Užsakovo</w:t>
      </w:r>
      <w:r w:rsidR="00332308" w:rsidRPr="00D23E49">
        <w:rPr>
          <w:rFonts w:cs="Arial Unicode MS"/>
          <w:lang w:val="lt-LT" w:eastAsia="lt-LT"/>
        </w:rPr>
        <w:t xml:space="preserve"> nepriklausanči</w:t>
      </w:r>
      <w:r w:rsidR="001457C9" w:rsidRPr="00D23E49">
        <w:rPr>
          <w:rFonts w:cs="Arial Unicode MS"/>
          <w:lang w:val="lt-LT" w:eastAsia="lt-LT"/>
        </w:rPr>
        <w:t>ų</w:t>
      </w:r>
      <w:r w:rsidR="00332308" w:rsidRPr="00D23E49">
        <w:rPr>
          <w:rFonts w:cs="Arial Unicode MS"/>
          <w:lang w:val="lt-LT" w:eastAsia="lt-LT"/>
        </w:rPr>
        <w:t xml:space="preserve"> aplinkyb</w:t>
      </w:r>
      <w:r w:rsidR="001457C9" w:rsidRPr="00D23E49">
        <w:rPr>
          <w:rFonts w:cs="Arial Unicode MS"/>
          <w:lang w:val="lt-LT" w:eastAsia="lt-LT"/>
        </w:rPr>
        <w:t>ių</w:t>
      </w:r>
      <w:r w:rsidR="00380DAC">
        <w:rPr>
          <w:rFonts w:cs="Arial Unicode MS"/>
          <w:lang w:val="lt-LT" w:eastAsia="lt-LT"/>
        </w:rPr>
        <w:t xml:space="preserve">, </w:t>
      </w:r>
      <w:r w:rsidR="00332308" w:rsidRPr="00D23E49">
        <w:rPr>
          <w:rFonts w:cs="Arial Unicode MS"/>
          <w:lang w:val="lt-LT" w:eastAsia="lt-LT"/>
        </w:rPr>
        <w:t xml:space="preserve">dėl kurių </w:t>
      </w:r>
      <w:r w:rsidR="001457C9" w:rsidRPr="00D23E49">
        <w:rPr>
          <w:rFonts w:cs="Arial Unicode MS"/>
          <w:lang w:val="lt-LT" w:eastAsia="lt-LT"/>
        </w:rPr>
        <w:t>Užsakovas</w:t>
      </w:r>
      <w:r w:rsidR="00332308" w:rsidRPr="00D23E49">
        <w:rPr>
          <w:rFonts w:cs="Arial Unicode MS"/>
          <w:lang w:val="lt-LT" w:eastAsia="lt-LT"/>
        </w:rPr>
        <w:t xml:space="preserve"> negali priimti </w:t>
      </w:r>
      <w:r w:rsidR="00992DDA">
        <w:rPr>
          <w:rFonts w:cs="Arial Unicode MS"/>
          <w:lang w:val="lt-LT" w:eastAsia="lt-LT"/>
        </w:rPr>
        <w:t>paslaugų</w:t>
      </w:r>
      <w:r w:rsidR="00332308" w:rsidRPr="00D23E49">
        <w:rPr>
          <w:rFonts w:cs="Arial Unicode MS"/>
          <w:lang w:val="lt-LT" w:eastAsia="lt-LT"/>
        </w:rPr>
        <w:t xml:space="preserve">, </w:t>
      </w:r>
      <w:r w:rsidR="001457C9" w:rsidRPr="00D23E49">
        <w:rPr>
          <w:rFonts w:cs="Arial Unicode MS"/>
          <w:lang w:val="lt-LT" w:eastAsia="lt-LT"/>
        </w:rPr>
        <w:t>Užsakovas</w:t>
      </w:r>
      <w:r w:rsidR="00332308" w:rsidRPr="00D23E49">
        <w:rPr>
          <w:rFonts w:cs="Arial Unicode MS"/>
          <w:lang w:val="lt-LT" w:eastAsia="lt-LT"/>
        </w:rPr>
        <w:t xml:space="preserve"> turi teisę reikalauti sustabdyti </w:t>
      </w:r>
      <w:r w:rsidR="00992DDA">
        <w:rPr>
          <w:rFonts w:cs="Arial Unicode MS"/>
          <w:lang w:val="lt-LT" w:eastAsia="lt-LT"/>
        </w:rPr>
        <w:t>paslaugų teikimą</w:t>
      </w:r>
      <w:r w:rsidR="00332308" w:rsidRPr="00D23E49">
        <w:rPr>
          <w:rFonts w:cs="Arial Unicode MS"/>
          <w:lang w:val="lt-LT" w:eastAsia="lt-LT"/>
        </w:rPr>
        <w:t xml:space="preserve"> iki atitinkamų aplinkybių pasibaigimo. </w:t>
      </w:r>
      <w:r w:rsidR="001457C9" w:rsidRPr="00D23E49">
        <w:rPr>
          <w:rFonts w:cs="Arial Unicode MS"/>
          <w:lang w:val="lt-LT" w:eastAsia="lt-LT"/>
        </w:rPr>
        <w:t>Užsakovas</w:t>
      </w:r>
      <w:r w:rsidR="00332308" w:rsidRPr="00D23E49">
        <w:rPr>
          <w:rFonts w:cs="Arial Unicode MS"/>
          <w:lang w:val="lt-LT" w:eastAsia="lt-LT"/>
        </w:rPr>
        <w:t xml:space="preserve"> nekompensuoja </w:t>
      </w:r>
      <w:r w:rsidR="001457C9" w:rsidRPr="00D23E49">
        <w:rPr>
          <w:rFonts w:cs="Arial Unicode MS"/>
          <w:lang w:val="lt-LT" w:eastAsia="lt-LT"/>
        </w:rPr>
        <w:t>Vykdytojui</w:t>
      </w:r>
      <w:r w:rsidR="00332308" w:rsidRPr="00D23E49">
        <w:rPr>
          <w:rFonts w:cs="Arial Unicode MS"/>
          <w:lang w:val="lt-LT" w:eastAsia="lt-LT"/>
        </w:rPr>
        <w:t xml:space="preserve"> dėl tokio sustabdymo kilusių </w:t>
      </w:r>
      <w:r w:rsidR="001457C9" w:rsidRPr="00D23E49">
        <w:rPr>
          <w:rFonts w:cs="Arial Unicode MS"/>
          <w:lang w:val="lt-LT" w:eastAsia="lt-LT"/>
        </w:rPr>
        <w:t>Vykdytojo</w:t>
      </w:r>
      <w:r w:rsidR="00332308" w:rsidRPr="00D23E49">
        <w:rPr>
          <w:rFonts w:cs="Arial Unicode MS"/>
          <w:lang w:val="lt-LT" w:eastAsia="lt-LT"/>
        </w:rPr>
        <w:t xml:space="preserve"> išlaidų</w:t>
      </w:r>
      <w:r w:rsidR="001457C9" w:rsidRPr="00D23E49">
        <w:rPr>
          <w:rFonts w:cs="Arial Unicode MS"/>
          <w:lang w:val="lt-LT" w:eastAsia="lt-LT"/>
        </w:rPr>
        <w:t>.</w:t>
      </w:r>
    </w:p>
    <w:p w14:paraId="038D4345" w14:textId="331B8396" w:rsidR="000126BA" w:rsidRPr="00D23E49" w:rsidRDefault="00332308">
      <w:pPr>
        <w:jc w:val="both"/>
        <w:rPr>
          <w:rFonts w:eastAsia="Times New Roman"/>
          <w:lang w:val="lt-LT" w:eastAsia="lt-LT"/>
        </w:rPr>
      </w:pPr>
      <w:r w:rsidRPr="00D23E49">
        <w:rPr>
          <w:rFonts w:eastAsia="Times New Roman"/>
          <w:lang w:val="lt-LT" w:eastAsia="lt-LT"/>
        </w:rPr>
        <w:lastRenderedPageBreak/>
        <w:tab/>
      </w:r>
      <w:r w:rsidR="001457C9" w:rsidRPr="00D23E49">
        <w:rPr>
          <w:rFonts w:cs="Arial Unicode MS"/>
          <w:lang w:val="lt-LT" w:eastAsia="lt-LT"/>
        </w:rPr>
        <w:t>7</w:t>
      </w:r>
      <w:r w:rsidRPr="00D23E49">
        <w:rPr>
          <w:rFonts w:cs="Arial Unicode MS"/>
          <w:lang w:val="lt-LT" w:eastAsia="lt-LT"/>
        </w:rPr>
        <w:t>.</w:t>
      </w:r>
      <w:r w:rsidR="001B1A26" w:rsidRPr="00D23E49">
        <w:rPr>
          <w:rFonts w:cs="Arial Unicode MS"/>
          <w:lang w:val="lt-LT" w:eastAsia="lt-LT"/>
        </w:rPr>
        <w:t>4</w:t>
      </w:r>
      <w:r w:rsidRPr="00D23E49">
        <w:rPr>
          <w:rFonts w:cs="Arial Unicode MS"/>
          <w:lang w:val="lt-LT" w:eastAsia="lt-LT"/>
        </w:rPr>
        <w:t>. Jei bet kuri Sutarties nuostata tampa ar pripažįstama visiškai ar iš dalies negaliojančia, tai neturi įtakos kitų Sutarties nuostatų galiojimui.</w:t>
      </w:r>
    </w:p>
    <w:p w14:paraId="5D5A6F8D" w14:textId="77777777" w:rsidR="000126BA" w:rsidRPr="00D23E49" w:rsidRDefault="00332308">
      <w:pPr>
        <w:outlineLvl w:val="0"/>
        <w:rPr>
          <w:rFonts w:cs="Arial Unicode MS"/>
          <w:b/>
          <w:bCs/>
          <w:caps/>
          <w:spacing w:val="4"/>
          <w:lang w:val="lt-LT" w:eastAsia="lt-LT"/>
        </w:rPr>
      </w:pPr>
      <w:r w:rsidRPr="00D23E49">
        <w:rPr>
          <w:rFonts w:cs="Arial Unicode MS"/>
          <w:b/>
          <w:bCs/>
          <w:caps/>
          <w:spacing w:val="4"/>
          <w:lang w:val="lt-LT" w:eastAsia="lt-LT"/>
        </w:rPr>
        <w:tab/>
      </w:r>
    </w:p>
    <w:p w14:paraId="71766AFB" w14:textId="623F5CA8" w:rsidR="000126BA" w:rsidRPr="00D23E49" w:rsidRDefault="00332308">
      <w:pPr>
        <w:outlineLvl w:val="0"/>
        <w:rPr>
          <w:rFonts w:cs="Arial Unicode MS"/>
          <w:b/>
          <w:bCs/>
          <w:caps/>
          <w:spacing w:val="4"/>
          <w:lang w:val="lt-LT" w:eastAsia="lt-LT"/>
        </w:rPr>
      </w:pPr>
      <w:r w:rsidRPr="00D23E49">
        <w:rPr>
          <w:rFonts w:cs="Arial Unicode MS"/>
          <w:b/>
          <w:bCs/>
          <w:caps/>
          <w:spacing w:val="4"/>
          <w:lang w:val="lt-LT" w:eastAsia="lt-LT"/>
        </w:rPr>
        <w:t xml:space="preserve">         </w:t>
      </w:r>
      <w:r w:rsidR="001457C9" w:rsidRPr="00D23E49">
        <w:rPr>
          <w:rFonts w:cs="Arial Unicode MS"/>
          <w:b/>
          <w:bCs/>
          <w:caps/>
          <w:spacing w:val="4"/>
          <w:lang w:val="lt-LT" w:eastAsia="lt-LT"/>
        </w:rPr>
        <w:t>8</w:t>
      </w:r>
      <w:r w:rsidRPr="00D23E49">
        <w:rPr>
          <w:rFonts w:cs="Arial Unicode MS"/>
          <w:b/>
          <w:bCs/>
          <w:caps/>
          <w:spacing w:val="4"/>
          <w:lang w:val="lt-LT" w:eastAsia="lt-LT"/>
        </w:rPr>
        <w:t>. SUTARTIES NUTRAUKIMAS</w:t>
      </w:r>
    </w:p>
    <w:p w14:paraId="66F31B90" w14:textId="77777777" w:rsidR="000126BA" w:rsidRPr="00D23E49" w:rsidRDefault="000126BA">
      <w:pPr>
        <w:jc w:val="both"/>
        <w:rPr>
          <w:rFonts w:eastAsia="Times New Roman"/>
          <w:b/>
          <w:bCs/>
          <w:lang w:val="lt-LT" w:eastAsia="lt-LT"/>
        </w:rPr>
      </w:pPr>
    </w:p>
    <w:p w14:paraId="1775513C" w14:textId="2C5C9D60" w:rsidR="000126BA" w:rsidRPr="00D23E49" w:rsidRDefault="00332308">
      <w:pPr>
        <w:jc w:val="both"/>
        <w:rPr>
          <w:rFonts w:eastAsia="Times New Roman"/>
          <w:lang w:val="lt-LT" w:eastAsia="lt-LT"/>
        </w:rPr>
      </w:pPr>
      <w:r w:rsidRPr="00D23E49">
        <w:rPr>
          <w:rFonts w:cs="Arial Unicode MS"/>
          <w:lang w:val="lt-LT" w:eastAsia="lt-LT"/>
        </w:rPr>
        <w:tab/>
      </w:r>
      <w:r w:rsidR="001457C9" w:rsidRPr="00D23E49">
        <w:rPr>
          <w:rFonts w:cs="Arial Unicode MS"/>
          <w:lang w:val="lt-LT" w:eastAsia="lt-LT"/>
        </w:rPr>
        <w:t>8</w:t>
      </w:r>
      <w:r w:rsidRPr="00D23E49">
        <w:rPr>
          <w:rFonts w:cs="Arial Unicode MS"/>
          <w:lang w:val="lt-LT" w:eastAsia="lt-LT"/>
        </w:rPr>
        <w:t>.1. Sutartį galima nutraukti šiais atvejais:</w:t>
      </w:r>
    </w:p>
    <w:p w14:paraId="0ABA302F" w14:textId="11F4A476" w:rsidR="000126BA" w:rsidRPr="00D23E49" w:rsidRDefault="00332308">
      <w:pPr>
        <w:jc w:val="both"/>
        <w:rPr>
          <w:rFonts w:eastAsia="Times New Roman"/>
          <w:lang w:val="lt-LT" w:eastAsia="lt-LT"/>
        </w:rPr>
      </w:pPr>
      <w:r w:rsidRPr="00D23E49">
        <w:rPr>
          <w:rFonts w:cs="Arial Unicode MS"/>
          <w:lang w:val="lt-LT" w:eastAsia="lt-LT"/>
        </w:rPr>
        <w:tab/>
      </w:r>
      <w:r w:rsidR="001457C9" w:rsidRPr="00D23E49">
        <w:rPr>
          <w:rFonts w:cs="Arial Unicode MS"/>
          <w:lang w:val="lt-LT" w:eastAsia="lt-LT"/>
        </w:rPr>
        <w:t>8</w:t>
      </w:r>
      <w:r w:rsidRPr="00D23E49">
        <w:rPr>
          <w:rFonts w:cs="Arial Unicode MS"/>
          <w:lang w:val="lt-LT" w:eastAsia="lt-LT"/>
        </w:rPr>
        <w:t xml:space="preserve">.1.1. vienos Šalies sprendimu prieš </w:t>
      </w:r>
      <w:r w:rsidR="00326A51">
        <w:rPr>
          <w:rFonts w:cs="Arial Unicode MS"/>
          <w:lang w:val="lt-LT" w:eastAsia="lt-LT"/>
        </w:rPr>
        <w:t>10</w:t>
      </w:r>
      <w:r w:rsidRPr="00D23E49">
        <w:rPr>
          <w:rFonts w:cs="Arial Unicode MS"/>
          <w:lang w:val="lt-LT" w:eastAsia="lt-LT"/>
        </w:rPr>
        <w:t xml:space="preserve"> kalendorin</w:t>
      </w:r>
      <w:r w:rsidR="00326A51">
        <w:rPr>
          <w:rFonts w:cs="Arial Unicode MS"/>
          <w:lang w:val="lt-LT" w:eastAsia="lt-LT"/>
        </w:rPr>
        <w:t>ių</w:t>
      </w:r>
      <w:r w:rsidRPr="00D23E49">
        <w:rPr>
          <w:rFonts w:cs="Arial Unicode MS"/>
          <w:lang w:val="lt-LT" w:eastAsia="lt-LT"/>
        </w:rPr>
        <w:t xml:space="preserve"> dien</w:t>
      </w:r>
      <w:r w:rsidR="00326A51">
        <w:rPr>
          <w:rFonts w:cs="Arial Unicode MS"/>
          <w:lang w:val="lt-LT" w:eastAsia="lt-LT"/>
        </w:rPr>
        <w:t>ų</w:t>
      </w:r>
      <w:r w:rsidRPr="00D23E49">
        <w:rPr>
          <w:rFonts w:cs="Arial Unicode MS"/>
          <w:lang w:val="lt-LT" w:eastAsia="lt-LT"/>
        </w:rPr>
        <w:t xml:space="preserve"> raštu įspėjus kitą Šalį, jeigu ji nevykdo ar netinkamai vykdo savo įsipareigojimus ir tai yra esminis sutarties pažeidimas. Nustatydamos esminį sutarties pažeidimą Šalys privalo vadovautis Lietuvos Respublikos civilinio kodekso 6.217 str. nuostatomis.</w:t>
      </w:r>
    </w:p>
    <w:p w14:paraId="23D73632" w14:textId="72E0E2B7" w:rsidR="000126BA" w:rsidRPr="00D23E49" w:rsidRDefault="00332308">
      <w:pPr>
        <w:jc w:val="both"/>
        <w:rPr>
          <w:rFonts w:eastAsia="Times New Roman"/>
          <w:color w:val="000000"/>
          <w:lang w:val="lt-LT" w:eastAsia="lt-LT"/>
        </w:rPr>
      </w:pPr>
      <w:r w:rsidRPr="00D23E49">
        <w:rPr>
          <w:rFonts w:eastAsia="Times New Roman"/>
          <w:lang w:val="lt-LT" w:eastAsia="lt-LT"/>
        </w:rPr>
        <w:tab/>
      </w:r>
      <w:r w:rsidR="001457C9" w:rsidRPr="00D23E49">
        <w:rPr>
          <w:rFonts w:cs="Arial Unicode MS"/>
          <w:lang w:val="lt-LT" w:eastAsia="lt-LT"/>
        </w:rPr>
        <w:t>8</w:t>
      </w:r>
      <w:r w:rsidRPr="00D23E49">
        <w:rPr>
          <w:rFonts w:cs="Arial Unicode MS"/>
          <w:lang w:val="lt-LT" w:eastAsia="lt-LT"/>
        </w:rPr>
        <w:t>.1.2.  abiejų Šalių rašytiniu susitarimu.</w:t>
      </w:r>
      <w:r w:rsidRPr="00D23E49">
        <w:rPr>
          <w:rFonts w:cs="Arial Unicode MS"/>
          <w:color w:val="000000"/>
          <w:lang w:val="lt-LT" w:eastAsia="lt-LT"/>
        </w:rPr>
        <w:t xml:space="preserve"> </w:t>
      </w:r>
    </w:p>
    <w:p w14:paraId="1246DBB5" w14:textId="4E8F0D3D" w:rsidR="000126BA" w:rsidRPr="00D23E49" w:rsidRDefault="00332308">
      <w:pPr>
        <w:jc w:val="both"/>
        <w:rPr>
          <w:rFonts w:eastAsia="Times New Roman"/>
          <w:lang w:val="lt-LT" w:eastAsia="lt-LT"/>
        </w:rPr>
      </w:pPr>
      <w:r w:rsidRPr="00D23E49">
        <w:rPr>
          <w:rFonts w:cs="Arial Unicode MS"/>
          <w:color w:val="000000"/>
          <w:lang w:val="lt-LT" w:eastAsia="lt-LT"/>
        </w:rPr>
        <w:tab/>
      </w:r>
      <w:r w:rsidR="001457C9" w:rsidRPr="00D23E49">
        <w:rPr>
          <w:rFonts w:cs="Arial Unicode MS"/>
          <w:lang w:val="lt-LT" w:eastAsia="lt-LT"/>
        </w:rPr>
        <w:t>8</w:t>
      </w:r>
      <w:r w:rsidRPr="00D23E49">
        <w:rPr>
          <w:rFonts w:cs="Arial Unicode MS"/>
          <w:lang w:val="lt-LT" w:eastAsia="lt-LT"/>
        </w:rPr>
        <w:t>.2.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4367636E" w14:textId="77777777" w:rsidR="000126BA" w:rsidRPr="00D23E49" w:rsidRDefault="000126BA">
      <w:pPr>
        <w:jc w:val="both"/>
        <w:rPr>
          <w:rFonts w:eastAsia="Times New Roman"/>
          <w:lang w:val="lt-LT" w:eastAsia="lt-LT"/>
        </w:rPr>
      </w:pPr>
    </w:p>
    <w:p w14:paraId="705E4109" w14:textId="3201BFAF" w:rsidR="000126BA" w:rsidRPr="00D23E49" w:rsidRDefault="00332308">
      <w:pPr>
        <w:outlineLvl w:val="0"/>
        <w:rPr>
          <w:rFonts w:cs="Arial Unicode MS"/>
          <w:b/>
          <w:bCs/>
          <w:caps/>
          <w:spacing w:val="4"/>
          <w:lang w:val="lt-LT" w:eastAsia="lt-LT"/>
        </w:rPr>
      </w:pPr>
      <w:r w:rsidRPr="00D23E49">
        <w:rPr>
          <w:rFonts w:cs="Arial Unicode MS"/>
          <w:b/>
          <w:bCs/>
          <w:caps/>
          <w:spacing w:val="4"/>
          <w:lang w:val="lt-LT" w:eastAsia="lt-LT"/>
        </w:rPr>
        <w:tab/>
      </w:r>
      <w:r w:rsidR="001457C9" w:rsidRPr="00D23E49">
        <w:rPr>
          <w:rFonts w:cs="Arial Unicode MS"/>
          <w:b/>
          <w:bCs/>
          <w:caps/>
          <w:spacing w:val="4"/>
          <w:lang w:val="lt-LT" w:eastAsia="lt-LT"/>
        </w:rPr>
        <w:t>9</w:t>
      </w:r>
      <w:r w:rsidRPr="00D23E49">
        <w:rPr>
          <w:rFonts w:cs="Arial Unicode MS"/>
          <w:b/>
          <w:bCs/>
          <w:caps/>
          <w:spacing w:val="4"/>
          <w:lang w:val="lt-LT" w:eastAsia="lt-LT"/>
        </w:rPr>
        <w:t>. NENUGALIMOS JĖGOS (FORCE MAJEURE) APLINKYBĖS</w:t>
      </w:r>
    </w:p>
    <w:p w14:paraId="6AF1DA72" w14:textId="77777777" w:rsidR="000126BA" w:rsidRPr="00D23E49" w:rsidRDefault="000126BA">
      <w:pPr>
        <w:jc w:val="both"/>
        <w:rPr>
          <w:rFonts w:eastAsia="Times New Roman"/>
          <w:b/>
          <w:bCs/>
          <w:caps/>
          <w:lang w:val="lt-LT" w:eastAsia="lt-LT"/>
        </w:rPr>
      </w:pPr>
    </w:p>
    <w:p w14:paraId="5B564212" w14:textId="523DC0CB" w:rsidR="000126BA" w:rsidRPr="00D23E49" w:rsidRDefault="00332308">
      <w:pPr>
        <w:jc w:val="both"/>
        <w:rPr>
          <w:rFonts w:eastAsia="Times New Roman"/>
          <w:lang w:val="lt-LT" w:eastAsia="lt-LT"/>
        </w:rPr>
      </w:pPr>
      <w:r w:rsidRPr="00D23E49">
        <w:rPr>
          <w:rFonts w:eastAsia="Times New Roman"/>
          <w:lang w:val="lt-LT" w:eastAsia="lt-LT"/>
        </w:rPr>
        <w:tab/>
      </w:r>
      <w:r w:rsidR="001457C9" w:rsidRPr="00D23E49">
        <w:rPr>
          <w:rFonts w:cs="Arial Unicode MS"/>
          <w:lang w:val="lt-LT" w:eastAsia="lt-LT"/>
        </w:rPr>
        <w:t>9</w:t>
      </w:r>
      <w:r w:rsidRPr="00D23E49">
        <w:rPr>
          <w:rFonts w:cs="Arial Unicode MS"/>
          <w:lang w:val="lt-LT" w:eastAsia="lt-LT"/>
        </w:rPr>
        <w:t>.1. Taikomos Lietuvos Respublikos civilinio kodekso 6.212 str. nuostatos.</w:t>
      </w:r>
    </w:p>
    <w:p w14:paraId="173193B8" w14:textId="77777777" w:rsidR="000126BA" w:rsidRPr="00D23E49" w:rsidRDefault="000126BA">
      <w:pPr>
        <w:jc w:val="both"/>
        <w:rPr>
          <w:rFonts w:eastAsia="Times New Roman"/>
          <w:lang w:val="lt-LT" w:eastAsia="lt-LT"/>
        </w:rPr>
      </w:pPr>
    </w:p>
    <w:p w14:paraId="63FCB1E3" w14:textId="500FF4C2" w:rsidR="000126BA" w:rsidRPr="00D23E49" w:rsidRDefault="00332308">
      <w:pPr>
        <w:outlineLvl w:val="0"/>
        <w:rPr>
          <w:rFonts w:cs="Arial Unicode MS"/>
          <w:b/>
          <w:bCs/>
          <w:caps/>
          <w:spacing w:val="4"/>
          <w:lang w:val="lt-LT" w:eastAsia="lt-LT"/>
        </w:rPr>
      </w:pPr>
      <w:r w:rsidRPr="00D23E49">
        <w:rPr>
          <w:rFonts w:cs="Arial Unicode MS"/>
          <w:b/>
          <w:bCs/>
          <w:caps/>
          <w:spacing w:val="4"/>
          <w:lang w:val="lt-LT" w:eastAsia="lt-LT"/>
        </w:rPr>
        <w:tab/>
        <w:t>1</w:t>
      </w:r>
      <w:r w:rsidR="001457C9" w:rsidRPr="00D23E49">
        <w:rPr>
          <w:rFonts w:cs="Arial Unicode MS"/>
          <w:b/>
          <w:bCs/>
          <w:caps/>
          <w:spacing w:val="4"/>
          <w:lang w:val="lt-LT" w:eastAsia="lt-LT"/>
        </w:rPr>
        <w:t>0</w:t>
      </w:r>
      <w:r w:rsidRPr="00D23E49">
        <w:rPr>
          <w:rFonts w:cs="Arial Unicode MS"/>
          <w:b/>
          <w:bCs/>
          <w:caps/>
          <w:spacing w:val="4"/>
          <w:lang w:val="lt-LT" w:eastAsia="lt-LT"/>
        </w:rPr>
        <w:t>. TAIKYTINA TEISĖ</w:t>
      </w:r>
    </w:p>
    <w:p w14:paraId="70414C92" w14:textId="77777777" w:rsidR="000126BA" w:rsidRPr="00D23E49" w:rsidRDefault="000126BA">
      <w:pPr>
        <w:jc w:val="both"/>
        <w:rPr>
          <w:rFonts w:eastAsia="Times New Roman"/>
          <w:b/>
          <w:bCs/>
          <w:lang w:val="lt-LT" w:eastAsia="lt-LT"/>
        </w:rPr>
      </w:pPr>
    </w:p>
    <w:p w14:paraId="14236797" w14:textId="620EE4B5" w:rsidR="000126BA" w:rsidRPr="00D23E49" w:rsidRDefault="00332308">
      <w:pPr>
        <w:jc w:val="both"/>
        <w:rPr>
          <w:rFonts w:eastAsia="Times New Roman"/>
          <w:lang w:val="lt-LT" w:eastAsia="lt-LT"/>
        </w:rPr>
      </w:pPr>
      <w:r w:rsidRPr="00D23E49">
        <w:rPr>
          <w:rFonts w:eastAsia="Times New Roman"/>
          <w:lang w:val="lt-LT" w:eastAsia="lt-LT"/>
        </w:rPr>
        <w:tab/>
      </w:r>
      <w:r w:rsidRPr="00D23E49">
        <w:rPr>
          <w:rFonts w:cs="Arial Unicode MS"/>
          <w:lang w:val="lt-LT" w:eastAsia="lt-LT"/>
        </w:rPr>
        <w:t>1</w:t>
      </w:r>
      <w:r w:rsidR="001457C9" w:rsidRPr="00D23E49">
        <w:rPr>
          <w:rFonts w:cs="Arial Unicode MS"/>
          <w:lang w:val="lt-LT" w:eastAsia="lt-LT"/>
        </w:rPr>
        <w:t>0</w:t>
      </w:r>
      <w:r w:rsidRPr="00D23E49">
        <w:rPr>
          <w:rFonts w:cs="Arial Unicode MS"/>
          <w:lang w:val="lt-LT" w:eastAsia="lt-LT"/>
        </w:rPr>
        <w:t>.1. Sutarčiai taikoma ir ji aiškinama pagal Lietuvos Respublikos teisę.</w:t>
      </w:r>
    </w:p>
    <w:p w14:paraId="139AF8E2" w14:textId="77777777" w:rsidR="00EC776B" w:rsidRPr="00D23E49" w:rsidRDefault="00EC776B">
      <w:pPr>
        <w:outlineLvl w:val="0"/>
        <w:rPr>
          <w:rFonts w:cs="Arial Unicode MS"/>
          <w:b/>
          <w:bCs/>
          <w:caps/>
          <w:spacing w:val="4"/>
          <w:lang w:val="lt-LT" w:eastAsia="lt-LT"/>
        </w:rPr>
      </w:pPr>
    </w:p>
    <w:p w14:paraId="02F2DDE6" w14:textId="037845CB" w:rsidR="000126BA" w:rsidRPr="00D23E49" w:rsidRDefault="00332308">
      <w:pPr>
        <w:outlineLvl w:val="0"/>
        <w:rPr>
          <w:rFonts w:cs="Arial Unicode MS"/>
          <w:b/>
          <w:bCs/>
          <w:caps/>
          <w:spacing w:val="4"/>
          <w:lang w:val="lt-LT" w:eastAsia="lt-LT"/>
        </w:rPr>
      </w:pPr>
      <w:r w:rsidRPr="00D23E49">
        <w:rPr>
          <w:rFonts w:cs="Arial Unicode MS"/>
          <w:b/>
          <w:bCs/>
          <w:caps/>
          <w:spacing w:val="4"/>
          <w:lang w:val="lt-LT" w:eastAsia="lt-LT"/>
        </w:rPr>
        <w:tab/>
        <w:t>1</w:t>
      </w:r>
      <w:r w:rsidR="001457C9" w:rsidRPr="00D23E49">
        <w:rPr>
          <w:rFonts w:cs="Arial Unicode MS"/>
          <w:b/>
          <w:bCs/>
          <w:caps/>
          <w:spacing w:val="4"/>
          <w:lang w:val="lt-LT" w:eastAsia="lt-LT"/>
        </w:rPr>
        <w:t>1</w:t>
      </w:r>
      <w:r w:rsidRPr="00D23E49">
        <w:rPr>
          <w:rFonts w:cs="Arial Unicode MS"/>
          <w:b/>
          <w:bCs/>
          <w:caps/>
          <w:spacing w:val="4"/>
          <w:lang w:val="lt-LT" w:eastAsia="lt-LT"/>
        </w:rPr>
        <w:t>. GINČŲ SPRENDIMO TVARKA</w:t>
      </w:r>
    </w:p>
    <w:p w14:paraId="3A3766FE" w14:textId="77777777" w:rsidR="000126BA" w:rsidRPr="00D23E49" w:rsidRDefault="000126BA">
      <w:pPr>
        <w:jc w:val="both"/>
        <w:rPr>
          <w:rFonts w:eastAsia="Times New Roman"/>
          <w:b/>
          <w:bCs/>
          <w:lang w:val="lt-LT" w:eastAsia="lt-LT"/>
        </w:rPr>
      </w:pPr>
    </w:p>
    <w:p w14:paraId="7A76FF14" w14:textId="3A20CB9F" w:rsidR="000126BA" w:rsidRPr="00D23E49" w:rsidRDefault="00332308">
      <w:pPr>
        <w:jc w:val="both"/>
        <w:rPr>
          <w:rFonts w:eastAsia="Times New Roman"/>
          <w:lang w:val="lt-LT" w:eastAsia="lt-LT"/>
        </w:rPr>
      </w:pPr>
      <w:r w:rsidRPr="00D23E49">
        <w:rPr>
          <w:rFonts w:eastAsia="Times New Roman"/>
          <w:lang w:val="lt-LT" w:eastAsia="lt-LT"/>
        </w:rPr>
        <w:tab/>
      </w:r>
      <w:r w:rsidRPr="00D23E49">
        <w:rPr>
          <w:rFonts w:cs="Arial Unicode MS"/>
          <w:lang w:val="lt-LT" w:eastAsia="lt-LT"/>
        </w:rPr>
        <w:t>1</w:t>
      </w:r>
      <w:r w:rsidR="001457C9" w:rsidRPr="00D23E49">
        <w:rPr>
          <w:rFonts w:cs="Arial Unicode MS"/>
          <w:lang w:val="lt-LT" w:eastAsia="lt-LT"/>
        </w:rPr>
        <w:t>1</w:t>
      </w:r>
      <w:r w:rsidRPr="00D23E49">
        <w:rPr>
          <w:rFonts w:cs="Arial Unicode MS"/>
          <w:lang w:val="lt-LT" w:eastAsia="lt-LT"/>
        </w:rPr>
        <w:t>.1. Šalių tarpusavio prieštaravimai ir nesutarimai sprendžiami derybomis. Prieštaravimai ir nesutarimai, kurių nepavyksta išspręsti derybomis per 20</w:t>
      </w:r>
      <w:r w:rsidR="000409BA" w:rsidRPr="00D23E49">
        <w:rPr>
          <w:rFonts w:cs="Arial Unicode MS"/>
          <w:lang w:val="lt-LT" w:eastAsia="lt-LT"/>
        </w:rPr>
        <w:t xml:space="preserve"> darbo</w:t>
      </w:r>
      <w:r w:rsidRPr="00D23E49">
        <w:rPr>
          <w:rFonts w:cs="Arial Unicode MS"/>
          <w:lang w:val="lt-LT" w:eastAsia="lt-LT"/>
        </w:rPr>
        <w:t xml:space="preserve"> dienų terminą, sprendžiami Lietuvos Respublikos teisės aktų nustatyta tvarka Lietuvos Respublikos teismuose. </w:t>
      </w:r>
    </w:p>
    <w:p w14:paraId="3FE67A92" w14:textId="77777777" w:rsidR="009C102D" w:rsidRPr="00D23E49" w:rsidRDefault="009C102D">
      <w:pPr>
        <w:outlineLvl w:val="0"/>
        <w:rPr>
          <w:rFonts w:cs="Arial Unicode MS"/>
          <w:b/>
          <w:bCs/>
          <w:caps/>
          <w:spacing w:val="4"/>
          <w:lang w:val="lt-LT" w:eastAsia="lt-LT"/>
        </w:rPr>
      </w:pPr>
    </w:p>
    <w:p w14:paraId="1414B4ED" w14:textId="2E315A06" w:rsidR="000126BA" w:rsidRPr="00D23E49" w:rsidRDefault="00332308">
      <w:pPr>
        <w:outlineLvl w:val="0"/>
        <w:rPr>
          <w:rFonts w:cs="Arial Unicode MS"/>
          <w:b/>
          <w:bCs/>
          <w:caps/>
          <w:spacing w:val="4"/>
          <w:lang w:val="lt-LT" w:eastAsia="lt-LT"/>
        </w:rPr>
      </w:pPr>
      <w:r w:rsidRPr="00D23E49">
        <w:rPr>
          <w:rFonts w:cs="Arial Unicode MS"/>
          <w:b/>
          <w:bCs/>
          <w:caps/>
          <w:spacing w:val="4"/>
          <w:lang w:val="lt-LT" w:eastAsia="lt-LT"/>
        </w:rPr>
        <w:tab/>
        <w:t>1</w:t>
      </w:r>
      <w:r w:rsidR="001457C9" w:rsidRPr="00D23E49">
        <w:rPr>
          <w:rFonts w:cs="Arial Unicode MS"/>
          <w:b/>
          <w:bCs/>
          <w:caps/>
          <w:spacing w:val="4"/>
          <w:lang w:val="lt-LT" w:eastAsia="lt-LT"/>
        </w:rPr>
        <w:t>2</w:t>
      </w:r>
      <w:r w:rsidRPr="00D23E49">
        <w:rPr>
          <w:rFonts w:cs="Arial Unicode MS"/>
          <w:b/>
          <w:bCs/>
          <w:caps/>
          <w:spacing w:val="4"/>
          <w:lang w:val="lt-LT" w:eastAsia="lt-LT"/>
        </w:rPr>
        <w:t>. KITOS NUOSTATOS</w:t>
      </w:r>
    </w:p>
    <w:p w14:paraId="796D9B32" w14:textId="77777777" w:rsidR="000126BA" w:rsidRPr="00D23E49" w:rsidRDefault="000126BA">
      <w:pPr>
        <w:jc w:val="both"/>
        <w:rPr>
          <w:rFonts w:eastAsia="Times New Roman"/>
          <w:lang w:val="lt-LT" w:eastAsia="lt-LT"/>
        </w:rPr>
      </w:pPr>
    </w:p>
    <w:p w14:paraId="7CE7C8B8" w14:textId="48E7267F" w:rsidR="000126BA" w:rsidRPr="00D23E49" w:rsidRDefault="00332308">
      <w:pPr>
        <w:spacing w:after="40"/>
        <w:jc w:val="both"/>
        <w:rPr>
          <w:rFonts w:eastAsia="Times New Roman"/>
          <w:color w:val="000000"/>
          <w:lang w:val="lt-LT" w:eastAsia="lt-LT"/>
        </w:rPr>
      </w:pPr>
      <w:r w:rsidRPr="00D23E49">
        <w:rPr>
          <w:rFonts w:eastAsia="Times New Roman"/>
          <w:lang w:val="lt-LT" w:eastAsia="lt-LT"/>
        </w:rPr>
        <w:tab/>
      </w:r>
      <w:r w:rsidRPr="00D23E49">
        <w:rPr>
          <w:rFonts w:cs="Arial Unicode MS"/>
          <w:lang w:val="lt-LT" w:eastAsia="lt-LT"/>
        </w:rPr>
        <w:t>1</w:t>
      </w:r>
      <w:r w:rsidR="001457C9" w:rsidRPr="00D23E49">
        <w:rPr>
          <w:rFonts w:cs="Arial Unicode MS"/>
          <w:lang w:val="lt-LT" w:eastAsia="lt-LT"/>
        </w:rPr>
        <w:t>2</w:t>
      </w:r>
      <w:r w:rsidRPr="00D23E49">
        <w:rPr>
          <w:rFonts w:cs="Arial Unicode MS"/>
          <w:lang w:val="lt-LT" w:eastAsia="lt-LT"/>
        </w:rPr>
        <w:t>.1.</w:t>
      </w:r>
      <w:r w:rsidRPr="00D23E49">
        <w:rPr>
          <w:rFonts w:eastAsia="Times New Roman"/>
          <w:color w:val="000000"/>
          <w:lang w:val="lt-LT" w:eastAsia="lt-LT"/>
        </w:rPr>
        <w:t xml:space="preserve"> Sutarties 1, 2, 4, </w:t>
      </w:r>
      <w:r w:rsidR="001457C9" w:rsidRPr="00D23E49">
        <w:rPr>
          <w:rFonts w:eastAsia="Times New Roman"/>
          <w:color w:val="000000"/>
          <w:lang w:val="lt-LT" w:eastAsia="lt-LT"/>
        </w:rPr>
        <w:t>7</w:t>
      </w:r>
      <w:r w:rsidRPr="00D23E49">
        <w:rPr>
          <w:rFonts w:eastAsia="Times New Roman"/>
          <w:color w:val="000000"/>
          <w:lang w:val="lt-LT" w:eastAsia="lt-LT"/>
        </w:rPr>
        <w:t xml:space="preserve"> ir 8 punktuose išdėstytos sąlygos laikomos esminėmis šios Sutarties sąlygomis.</w:t>
      </w:r>
    </w:p>
    <w:p w14:paraId="630C28E9" w14:textId="6EA10809" w:rsidR="000126BA" w:rsidRPr="00D23E49" w:rsidRDefault="00332308">
      <w:pPr>
        <w:spacing w:after="40"/>
        <w:ind w:firstLine="709"/>
        <w:jc w:val="both"/>
        <w:rPr>
          <w:rFonts w:eastAsia="Times New Roman"/>
          <w:color w:val="000000"/>
          <w:lang w:val="lt-LT" w:eastAsia="lt-LT"/>
        </w:rPr>
      </w:pPr>
      <w:r w:rsidRPr="00D23E49">
        <w:rPr>
          <w:rFonts w:eastAsia="Times New Roman"/>
          <w:color w:val="000000"/>
          <w:lang w:val="lt-LT" w:eastAsia="lt-LT"/>
        </w:rPr>
        <w:t>1</w:t>
      </w:r>
      <w:r w:rsidR="001457C9" w:rsidRPr="00D23E49">
        <w:rPr>
          <w:rFonts w:eastAsia="Times New Roman"/>
          <w:color w:val="000000"/>
          <w:lang w:val="lt-LT" w:eastAsia="lt-LT"/>
        </w:rPr>
        <w:t>2</w:t>
      </w:r>
      <w:r w:rsidRPr="00D23E49">
        <w:rPr>
          <w:rFonts w:eastAsia="Times New Roman"/>
          <w:color w:val="000000"/>
          <w:lang w:val="lt-LT" w:eastAsia="lt-LT"/>
        </w:rPr>
        <w:t xml:space="preserve">.2. </w:t>
      </w:r>
      <w:r w:rsidRPr="00D23E49">
        <w:rPr>
          <w:rFonts w:cs="Arial Unicode MS"/>
          <w:lang w:val="lt-LT" w:eastAsia="lt-LT"/>
        </w:rPr>
        <w:t>Sutarties sąlygos gali būti keičiamos tik vadovaujantis Viešųjų pirkimų įstatymo 89 straipsnio nuostatomis.</w:t>
      </w:r>
    </w:p>
    <w:p w14:paraId="648A6C67" w14:textId="447B97D1" w:rsidR="000126BA" w:rsidRPr="00D23E49" w:rsidRDefault="00332308">
      <w:pPr>
        <w:jc w:val="both"/>
        <w:rPr>
          <w:rFonts w:eastAsia="Times New Roman"/>
          <w:lang w:val="lt-LT" w:eastAsia="lt-LT"/>
        </w:rPr>
      </w:pPr>
      <w:r w:rsidRPr="00D23E49">
        <w:rPr>
          <w:rFonts w:eastAsia="Times New Roman"/>
          <w:lang w:val="lt-LT" w:eastAsia="lt-LT"/>
        </w:rPr>
        <w:tab/>
      </w:r>
      <w:r w:rsidRPr="00D23E49">
        <w:rPr>
          <w:rFonts w:cs="Arial Unicode MS"/>
          <w:lang w:val="lt-LT" w:eastAsia="lt-LT"/>
        </w:rPr>
        <w:t>1</w:t>
      </w:r>
      <w:r w:rsidR="001457C9" w:rsidRPr="00D23E49">
        <w:rPr>
          <w:rFonts w:cs="Arial Unicode MS"/>
          <w:lang w:val="lt-LT" w:eastAsia="lt-LT"/>
        </w:rPr>
        <w:t>2</w:t>
      </w:r>
      <w:r w:rsidRPr="00D23E49">
        <w:rPr>
          <w:rFonts w:cs="Arial Unicode MS"/>
          <w:lang w:val="lt-LT" w:eastAsia="lt-LT"/>
        </w:rPr>
        <w:t>.3. Sutarties sąlygų keitimu nebus laikomas Sutarties sąlygų koregavimas joje numatytomis aplinkybėmis, jeigu šios aplinkybės nustatytos aiškiai ir nedviprasmiškai bei buvo pateiktos pirkimo sąlygose.</w:t>
      </w:r>
    </w:p>
    <w:p w14:paraId="2D6D8BA1" w14:textId="06F6DC4F" w:rsidR="000126BA" w:rsidRPr="00D23E49" w:rsidRDefault="00332308">
      <w:pPr>
        <w:jc w:val="both"/>
        <w:rPr>
          <w:rFonts w:eastAsia="Times New Roman"/>
          <w:lang w:val="lt-LT" w:eastAsia="lt-LT"/>
        </w:rPr>
      </w:pPr>
      <w:r w:rsidRPr="00D23E49">
        <w:rPr>
          <w:rFonts w:eastAsia="Times New Roman"/>
          <w:color w:val="FF0000"/>
          <w:lang w:val="lt-LT" w:eastAsia="lt-LT"/>
        </w:rPr>
        <w:tab/>
      </w:r>
      <w:r w:rsidRPr="00D23E49">
        <w:rPr>
          <w:rFonts w:cs="Arial Unicode MS"/>
          <w:color w:val="000000"/>
          <w:lang w:val="lt-LT" w:eastAsia="lt-LT"/>
        </w:rPr>
        <w:t>1</w:t>
      </w:r>
      <w:r w:rsidR="00756AAA" w:rsidRPr="00D23E49">
        <w:rPr>
          <w:rFonts w:cs="Arial Unicode MS"/>
          <w:color w:val="000000"/>
          <w:lang w:val="lt-LT" w:eastAsia="lt-LT"/>
        </w:rPr>
        <w:t>2</w:t>
      </w:r>
      <w:r w:rsidRPr="00D23E49">
        <w:rPr>
          <w:rFonts w:cs="Arial Unicode MS"/>
          <w:color w:val="000000"/>
          <w:lang w:val="lt-LT" w:eastAsia="lt-LT"/>
        </w:rPr>
        <w:t xml:space="preserve">.4. </w:t>
      </w:r>
      <w:r w:rsidR="00756AAA" w:rsidRPr="00D23E49">
        <w:rPr>
          <w:rFonts w:cs="Arial Unicode MS"/>
          <w:color w:val="000000"/>
          <w:lang w:val="lt-LT" w:eastAsia="lt-LT"/>
        </w:rPr>
        <w:t>Užsakovo</w:t>
      </w:r>
      <w:r w:rsidRPr="00D23E49">
        <w:rPr>
          <w:rFonts w:cs="Arial Unicode MS"/>
          <w:color w:val="000000"/>
          <w:lang w:val="lt-LT" w:eastAsia="lt-LT"/>
        </w:rPr>
        <w:t xml:space="preserve"> paskirtas asmuo, atsakingas už Sutarties vykdymą</w:t>
      </w:r>
      <w:r w:rsidR="009C102D">
        <w:rPr>
          <w:rFonts w:cs="Arial Unicode MS"/>
          <w:color w:val="000000"/>
          <w:lang w:val="lt-LT" w:eastAsia="lt-LT"/>
        </w:rPr>
        <w:t>,</w:t>
      </w:r>
      <w:r w:rsidRPr="00D23E49">
        <w:rPr>
          <w:rFonts w:cs="Arial Unicode MS"/>
          <w:color w:val="000000"/>
          <w:lang w:val="lt-LT" w:eastAsia="lt-LT"/>
        </w:rPr>
        <w:t xml:space="preserve"> yra</w:t>
      </w:r>
      <w:r w:rsidR="00326A51">
        <w:rPr>
          <w:rFonts w:cs="Arial Unicode MS"/>
          <w:color w:val="000000"/>
          <w:lang w:val="lt-LT" w:eastAsia="lt-LT"/>
        </w:rPr>
        <w:t xml:space="preserve"> _________________</w:t>
      </w:r>
      <w:r w:rsidR="0011368B" w:rsidRPr="00D23E49">
        <w:rPr>
          <w:rFonts w:cs="Arial Unicode MS"/>
          <w:color w:val="000000"/>
          <w:lang w:val="lt-LT" w:eastAsia="lt-LT"/>
        </w:rPr>
        <w:t xml:space="preserve">. </w:t>
      </w:r>
      <w:r w:rsidRPr="00D23E49">
        <w:rPr>
          <w:rFonts w:cs="Arial Unicode MS"/>
          <w:color w:val="000000"/>
          <w:lang w:val="lt-LT" w:eastAsia="lt-LT"/>
        </w:rPr>
        <w:t xml:space="preserve">Pirkėjo paskirtas asmuo, atsakingas už Sutarties ir pakeitimų paskelbimą pagal Viešųjų pirkimų įstatymo 86 straipsnio 9 dalies nuostatas yra </w:t>
      </w:r>
      <w:r w:rsidR="00326A51" w:rsidRPr="006824BE">
        <w:rPr>
          <w:rFonts w:cs="Arial Unicode MS"/>
          <w:color w:val="000000"/>
          <w:lang w:val="lt-LT" w:eastAsia="lt-LT"/>
        </w:rPr>
        <w:t>___________</w:t>
      </w:r>
      <w:r w:rsidR="00326A51">
        <w:rPr>
          <w:rFonts w:cs="Arial Unicode MS"/>
          <w:color w:val="000000"/>
          <w:lang w:val="lt-LT" w:eastAsia="lt-LT"/>
        </w:rPr>
        <w:t>.</w:t>
      </w:r>
    </w:p>
    <w:p w14:paraId="2FD31067" w14:textId="7F28CA19" w:rsidR="000126BA" w:rsidRPr="00D23E49" w:rsidRDefault="00332308">
      <w:pPr>
        <w:jc w:val="both"/>
        <w:rPr>
          <w:rFonts w:eastAsia="Times New Roman"/>
          <w:lang w:val="lt-LT" w:eastAsia="lt-LT"/>
        </w:rPr>
      </w:pPr>
      <w:r w:rsidRPr="00D23E49">
        <w:rPr>
          <w:rFonts w:eastAsia="Times New Roman"/>
          <w:lang w:val="lt-LT" w:eastAsia="lt-LT"/>
        </w:rPr>
        <w:tab/>
      </w:r>
      <w:r w:rsidRPr="00D23E49">
        <w:rPr>
          <w:rFonts w:cs="Arial Unicode MS"/>
          <w:lang w:val="lt-LT" w:eastAsia="lt-LT"/>
        </w:rPr>
        <w:t>1</w:t>
      </w:r>
      <w:r w:rsidR="00756AAA" w:rsidRPr="00D23E49">
        <w:rPr>
          <w:rFonts w:cs="Arial Unicode MS"/>
          <w:lang w:val="lt-LT" w:eastAsia="lt-LT"/>
        </w:rPr>
        <w:t>2</w:t>
      </w:r>
      <w:r w:rsidRPr="00D23E49">
        <w:rPr>
          <w:rFonts w:cs="Arial Unicode MS"/>
          <w:lang w:val="lt-LT" w:eastAsia="lt-LT"/>
        </w:rPr>
        <w:t>.</w:t>
      </w:r>
      <w:r w:rsidR="00445673" w:rsidRPr="00D23E49">
        <w:rPr>
          <w:rFonts w:cs="Arial Unicode MS"/>
          <w:lang w:val="lt-LT" w:eastAsia="lt-LT"/>
        </w:rPr>
        <w:t>5</w:t>
      </w:r>
      <w:r w:rsidRPr="00D23E49">
        <w:rPr>
          <w:rFonts w:cs="Arial Unicode MS"/>
          <w:lang w:val="lt-LT" w:eastAsia="lt-LT"/>
        </w:rPr>
        <w:t>.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4F290720" w14:textId="17EED0FD" w:rsidR="000126BA" w:rsidRPr="00D23E49" w:rsidRDefault="00332308">
      <w:pPr>
        <w:jc w:val="both"/>
        <w:rPr>
          <w:rFonts w:eastAsia="Times New Roman"/>
          <w:lang w:val="lt-LT" w:eastAsia="lt-LT"/>
        </w:rPr>
      </w:pPr>
      <w:r w:rsidRPr="00D23E49">
        <w:rPr>
          <w:rFonts w:eastAsia="Times New Roman"/>
          <w:lang w:val="lt-LT" w:eastAsia="lt-LT"/>
        </w:rPr>
        <w:tab/>
      </w:r>
      <w:r w:rsidRPr="00D23E49">
        <w:rPr>
          <w:rFonts w:cs="Arial Unicode MS"/>
          <w:lang w:val="lt-LT" w:eastAsia="lt-LT"/>
        </w:rPr>
        <w:t>1</w:t>
      </w:r>
      <w:r w:rsidR="00756AAA" w:rsidRPr="00D23E49">
        <w:rPr>
          <w:rFonts w:cs="Arial Unicode MS"/>
          <w:lang w:val="lt-LT" w:eastAsia="lt-LT"/>
        </w:rPr>
        <w:t>2</w:t>
      </w:r>
      <w:r w:rsidRPr="00D23E49">
        <w:rPr>
          <w:rFonts w:cs="Arial Unicode MS"/>
          <w:lang w:val="lt-LT" w:eastAsia="lt-LT"/>
        </w:rPr>
        <w:t>.</w:t>
      </w:r>
      <w:r w:rsidR="00445673" w:rsidRPr="00D23E49">
        <w:rPr>
          <w:rFonts w:cs="Arial Unicode MS"/>
          <w:lang w:val="lt-LT" w:eastAsia="lt-LT"/>
        </w:rPr>
        <w:t>6</w:t>
      </w:r>
      <w:r w:rsidRPr="00D23E49">
        <w:rPr>
          <w:rFonts w:cs="Arial Unicode MS"/>
          <w:lang w:val="lt-LT" w:eastAsia="lt-LT"/>
        </w:rPr>
        <w:t>. Sutartis sudaroma lietuvių kalba.</w:t>
      </w:r>
    </w:p>
    <w:p w14:paraId="740329F1" w14:textId="4C538450" w:rsidR="000126BA" w:rsidRPr="00D23E49" w:rsidRDefault="00332308">
      <w:pPr>
        <w:jc w:val="both"/>
        <w:rPr>
          <w:rFonts w:cs="Arial Unicode MS"/>
          <w:lang w:val="lt-LT" w:eastAsia="lt-LT"/>
        </w:rPr>
      </w:pPr>
      <w:r w:rsidRPr="00D23E49">
        <w:rPr>
          <w:rFonts w:eastAsia="Times New Roman"/>
          <w:lang w:val="lt-LT" w:eastAsia="lt-LT"/>
        </w:rPr>
        <w:tab/>
      </w:r>
      <w:r w:rsidRPr="00D23E49">
        <w:rPr>
          <w:rFonts w:cs="Arial Unicode MS"/>
          <w:lang w:val="lt-LT" w:eastAsia="lt-LT"/>
        </w:rPr>
        <w:t>1</w:t>
      </w:r>
      <w:r w:rsidR="00756AAA" w:rsidRPr="00D23E49">
        <w:rPr>
          <w:rFonts w:cs="Arial Unicode MS"/>
          <w:lang w:val="lt-LT" w:eastAsia="lt-LT"/>
        </w:rPr>
        <w:t>2</w:t>
      </w:r>
      <w:r w:rsidRPr="00D23E49">
        <w:rPr>
          <w:rFonts w:cs="Arial Unicode MS"/>
          <w:lang w:val="lt-LT" w:eastAsia="lt-LT"/>
        </w:rPr>
        <w:t>.</w:t>
      </w:r>
      <w:r w:rsidR="00445673" w:rsidRPr="00D23E49">
        <w:rPr>
          <w:rFonts w:cs="Arial Unicode MS"/>
          <w:lang w:val="lt-LT" w:eastAsia="lt-LT"/>
        </w:rPr>
        <w:t>7</w:t>
      </w:r>
      <w:r w:rsidRPr="00D23E49">
        <w:rPr>
          <w:rFonts w:cs="Arial Unicode MS"/>
          <w:lang w:val="lt-LT" w:eastAsia="lt-LT"/>
        </w:rPr>
        <w:t>. Sutartis surašoma dviem turinčiais vienodą juridinę galią egzemplioriais, kiekvienai Šaliai po vieną.</w:t>
      </w:r>
    </w:p>
    <w:p w14:paraId="6C4DF5D2" w14:textId="37A912F1" w:rsidR="00EC776B" w:rsidRPr="00D23E49" w:rsidRDefault="00EC776B" w:rsidP="00EC776B">
      <w:pPr>
        <w:jc w:val="both"/>
        <w:rPr>
          <w:rFonts w:eastAsia="Times New Roman"/>
          <w:lang w:val="lt-LT" w:eastAsia="lt-LT"/>
        </w:rPr>
      </w:pPr>
      <w:r w:rsidRPr="00D23E49">
        <w:rPr>
          <w:rFonts w:cs="Arial Unicode MS"/>
          <w:lang w:val="lt-LT" w:eastAsia="lt-LT"/>
        </w:rPr>
        <w:tab/>
        <w:t>1</w:t>
      </w:r>
      <w:r w:rsidR="00756AAA" w:rsidRPr="00D23E49">
        <w:rPr>
          <w:rFonts w:cs="Arial Unicode MS"/>
          <w:lang w:val="lt-LT" w:eastAsia="lt-LT"/>
        </w:rPr>
        <w:t>2</w:t>
      </w:r>
      <w:r w:rsidRPr="00D23E49">
        <w:rPr>
          <w:rFonts w:cs="Arial Unicode MS"/>
          <w:lang w:val="lt-LT" w:eastAsia="lt-LT"/>
        </w:rPr>
        <w:t>.</w:t>
      </w:r>
      <w:r w:rsidR="00445673" w:rsidRPr="00D23E49">
        <w:rPr>
          <w:rFonts w:cs="Arial Unicode MS"/>
          <w:lang w:val="lt-LT" w:eastAsia="lt-LT"/>
        </w:rPr>
        <w:t>8</w:t>
      </w:r>
      <w:r w:rsidRPr="00D23E49">
        <w:rPr>
          <w:rFonts w:cs="Arial Unicode MS"/>
          <w:lang w:val="lt-LT" w:eastAsia="lt-LT"/>
        </w:rPr>
        <w:t>. Sutartis pasirašoma abiejų Šalių elektroniniu parašu.</w:t>
      </w:r>
    </w:p>
    <w:p w14:paraId="386D0228" w14:textId="77777777" w:rsidR="000126BA" w:rsidRPr="00D23E49" w:rsidRDefault="000126BA">
      <w:pPr>
        <w:jc w:val="both"/>
        <w:rPr>
          <w:rFonts w:eastAsia="Times New Roman"/>
          <w:lang w:val="lt-LT" w:eastAsia="lt-LT"/>
        </w:rPr>
      </w:pPr>
    </w:p>
    <w:p w14:paraId="48F878E5" w14:textId="19A97DFC" w:rsidR="000126BA" w:rsidRPr="00D23E49" w:rsidRDefault="00332308">
      <w:pPr>
        <w:outlineLvl w:val="0"/>
        <w:rPr>
          <w:rFonts w:cs="Arial Unicode MS"/>
          <w:b/>
          <w:bCs/>
          <w:caps/>
          <w:spacing w:val="4"/>
          <w:lang w:val="lt-LT" w:eastAsia="lt-LT"/>
        </w:rPr>
      </w:pPr>
      <w:r w:rsidRPr="00D23E49">
        <w:rPr>
          <w:rFonts w:cs="Arial Unicode MS"/>
          <w:b/>
          <w:bCs/>
          <w:caps/>
          <w:spacing w:val="4"/>
          <w:lang w:val="lt-LT" w:eastAsia="lt-LT"/>
        </w:rPr>
        <w:tab/>
        <w:t>1</w:t>
      </w:r>
      <w:r w:rsidR="00756AAA" w:rsidRPr="00D23E49">
        <w:rPr>
          <w:rFonts w:cs="Arial Unicode MS"/>
          <w:b/>
          <w:bCs/>
          <w:caps/>
          <w:spacing w:val="4"/>
          <w:lang w:val="lt-LT" w:eastAsia="lt-LT"/>
        </w:rPr>
        <w:t>3</w:t>
      </w:r>
      <w:r w:rsidRPr="00D23E49">
        <w:rPr>
          <w:rFonts w:cs="Arial Unicode MS"/>
          <w:b/>
          <w:bCs/>
          <w:caps/>
          <w:spacing w:val="4"/>
          <w:lang w:val="lt-LT" w:eastAsia="lt-LT"/>
        </w:rPr>
        <w:t>. SUTARTIES PRIEDAi</w:t>
      </w:r>
    </w:p>
    <w:p w14:paraId="49BB016A" w14:textId="31C32795" w:rsidR="00C45D18" w:rsidRPr="00D23E49" w:rsidRDefault="00C45D18">
      <w:pPr>
        <w:jc w:val="both"/>
        <w:rPr>
          <w:rFonts w:cs="Arial Unicode MS"/>
          <w:lang w:val="lt-LT" w:eastAsia="lt-LT"/>
        </w:rPr>
      </w:pPr>
    </w:p>
    <w:p w14:paraId="75726D7B" w14:textId="759DD21A" w:rsidR="001C73C6" w:rsidRDefault="00C45D18" w:rsidP="00C45D18">
      <w:pPr>
        <w:ind w:firstLine="720"/>
        <w:jc w:val="both"/>
        <w:rPr>
          <w:rFonts w:cs="Arial Unicode MS"/>
          <w:lang w:val="lt-LT" w:eastAsia="lt-LT"/>
        </w:rPr>
      </w:pPr>
      <w:r w:rsidRPr="00D23E49">
        <w:rPr>
          <w:rFonts w:cs="Arial Unicode MS"/>
          <w:lang w:val="lt-LT" w:eastAsia="lt-LT"/>
        </w:rPr>
        <w:t>13.</w:t>
      </w:r>
      <w:r w:rsidR="009829FF" w:rsidRPr="00D23E49">
        <w:rPr>
          <w:rFonts w:cs="Arial Unicode MS"/>
          <w:lang w:val="lt-LT" w:eastAsia="lt-LT"/>
        </w:rPr>
        <w:t>1</w:t>
      </w:r>
      <w:r w:rsidRPr="00D23E49">
        <w:rPr>
          <w:rFonts w:cs="Arial Unicode MS"/>
          <w:lang w:val="lt-LT" w:eastAsia="lt-LT"/>
        </w:rPr>
        <w:t xml:space="preserve">. </w:t>
      </w:r>
      <w:r w:rsidR="001C73C6">
        <w:rPr>
          <w:rFonts w:cs="Arial Unicode MS"/>
          <w:lang w:val="lt-LT" w:eastAsia="lt-LT"/>
        </w:rPr>
        <w:t xml:space="preserve">Priedas Nr. 1 </w:t>
      </w:r>
      <w:r w:rsidR="006824BE">
        <w:rPr>
          <w:rFonts w:cs="Arial Unicode MS"/>
          <w:lang w:val="lt-LT" w:eastAsia="lt-LT"/>
        </w:rPr>
        <w:t>„</w:t>
      </w:r>
      <w:r w:rsidR="00326A51">
        <w:rPr>
          <w:rFonts w:cs="Arial Unicode MS"/>
          <w:lang w:val="lt-LT" w:eastAsia="lt-LT"/>
        </w:rPr>
        <w:t>T</w:t>
      </w:r>
      <w:r w:rsidR="001C73C6">
        <w:rPr>
          <w:rFonts w:cs="Arial Unicode MS"/>
          <w:lang w:val="lt-LT" w:eastAsia="lt-LT"/>
        </w:rPr>
        <w:t>echninė specifikacija</w:t>
      </w:r>
      <w:r w:rsidR="006824BE">
        <w:rPr>
          <w:rFonts w:cs="Arial Unicode MS"/>
          <w:lang w:val="lt-LT" w:eastAsia="lt-LT"/>
        </w:rPr>
        <w:t>“</w:t>
      </w:r>
      <w:r w:rsidR="001C73C6">
        <w:rPr>
          <w:rFonts w:cs="Arial Unicode MS"/>
          <w:lang w:val="lt-LT" w:eastAsia="lt-LT"/>
        </w:rPr>
        <w:t>;</w:t>
      </w:r>
    </w:p>
    <w:p w14:paraId="3F6BF9A3" w14:textId="77235E3B" w:rsidR="000126BA" w:rsidRDefault="001C73C6" w:rsidP="00C45D18">
      <w:pPr>
        <w:ind w:firstLine="720"/>
        <w:jc w:val="both"/>
        <w:rPr>
          <w:rFonts w:cs="Arial Unicode MS"/>
          <w:lang w:val="lt-LT" w:eastAsia="lt-LT"/>
        </w:rPr>
      </w:pPr>
      <w:r>
        <w:rPr>
          <w:rFonts w:cs="Arial Unicode MS"/>
          <w:lang w:val="lt-LT" w:eastAsia="lt-LT"/>
        </w:rPr>
        <w:lastRenderedPageBreak/>
        <w:t>13.2. Priedas Nr. 2</w:t>
      </w:r>
      <w:r w:rsidR="006824BE">
        <w:rPr>
          <w:rFonts w:cs="Arial Unicode MS"/>
          <w:lang w:val="lt-LT" w:eastAsia="lt-LT"/>
        </w:rPr>
        <w:t xml:space="preserve"> „</w:t>
      </w:r>
      <w:r w:rsidR="00756AAA" w:rsidRPr="00D23E49">
        <w:rPr>
          <w:rFonts w:cs="Arial Unicode MS"/>
          <w:lang w:val="lt-LT" w:eastAsia="lt-LT"/>
        </w:rPr>
        <w:t>Vykdytojo</w:t>
      </w:r>
      <w:r w:rsidR="00332308" w:rsidRPr="00D23E49">
        <w:rPr>
          <w:rFonts w:cs="Arial Unicode MS"/>
          <w:lang w:val="lt-LT" w:eastAsia="lt-LT"/>
        </w:rPr>
        <w:t xml:space="preserve"> pasiūlymas viešajame pirkime</w:t>
      </w:r>
      <w:r w:rsidR="006824BE">
        <w:rPr>
          <w:rFonts w:cs="Arial Unicode MS"/>
          <w:lang w:val="lt-LT" w:eastAsia="lt-LT"/>
        </w:rPr>
        <w:t>“</w:t>
      </w:r>
      <w:r w:rsidR="00756AAA" w:rsidRPr="00D23E49">
        <w:rPr>
          <w:rFonts w:cs="Arial Unicode MS"/>
          <w:lang w:val="lt-LT" w:eastAsia="lt-LT"/>
        </w:rPr>
        <w:t>.</w:t>
      </w:r>
    </w:p>
    <w:p w14:paraId="6219D94E" w14:textId="3461FC1A" w:rsidR="00CF7C9B" w:rsidRPr="00D23E49" w:rsidRDefault="00CF7C9B" w:rsidP="00C45D18">
      <w:pPr>
        <w:ind w:firstLine="720"/>
        <w:jc w:val="both"/>
        <w:rPr>
          <w:rFonts w:cs="Arial Unicode MS"/>
          <w:lang w:val="lt-LT" w:eastAsia="lt-LT"/>
        </w:rPr>
      </w:pPr>
    </w:p>
    <w:p w14:paraId="2C54CA97" w14:textId="77777777" w:rsidR="000126BA" w:rsidRPr="00D23E49" w:rsidRDefault="000126BA">
      <w:pPr>
        <w:jc w:val="both"/>
        <w:rPr>
          <w:rFonts w:eastAsia="Times New Roman"/>
          <w:lang w:val="lt-LT" w:eastAsia="lt-LT"/>
        </w:rPr>
      </w:pPr>
    </w:p>
    <w:p w14:paraId="4BECDDAB" w14:textId="04656368" w:rsidR="000126BA" w:rsidRPr="00D23E49" w:rsidRDefault="00332308">
      <w:pPr>
        <w:outlineLvl w:val="0"/>
        <w:rPr>
          <w:rFonts w:cs="Arial Unicode MS"/>
          <w:b/>
          <w:bCs/>
          <w:caps/>
          <w:spacing w:val="4"/>
          <w:lang w:val="lt-LT" w:eastAsia="lt-LT"/>
        </w:rPr>
      </w:pPr>
      <w:r w:rsidRPr="00D23E49">
        <w:rPr>
          <w:rFonts w:cs="Arial Unicode MS"/>
          <w:b/>
          <w:bCs/>
          <w:caps/>
          <w:spacing w:val="4"/>
          <w:lang w:val="lt-LT" w:eastAsia="lt-LT"/>
        </w:rPr>
        <w:tab/>
        <w:t>1</w:t>
      </w:r>
      <w:r w:rsidR="00756AAA" w:rsidRPr="00D23E49">
        <w:rPr>
          <w:rFonts w:cs="Arial Unicode MS"/>
          <w:b/>
          <w:bCs/>
          <w:caps/>
          <w:spacing w:val="4"/>
          <w:lang w:val="lt-LT" w:eastAsia="lt-LT"/>
        </w:rPr>
        <w:t>4</w:t>
      </w:r>
      <w:r w:rsidRPr="00D23E49">
        <w:rPr>
          <w:rFonts w:cs="Arial Unicode MS"/>
          <w:b/>
          <w:bCs/>
          <w:caps/>
          <w:spacing w:val="4"/>
          <w:lang w:val="lt-LT" w:eastAsia="lt-LT"/>
        </w:rPr>
        <w:t>. ŠALIŲ JURIDINIAI ADRESAI, REKVIZITAI IR PARAŠAI</w:t>
      </w:r>
    </w:p>
    <w:p w14:paraId="5900C8A7" w14:textId="77777777" w:rsidR="000126BA" w:rsidRPr="00D23E49" w:rsidRDefault="000126BA">
      <w:pPr>
        <w:outlineLvl w:val="0"/>
        <w:rPr>
          <w:rFonts w:cs="Arial Unicode MS"/>
          <w:b/>
          <w:bCs/>
          <w:caps/>
          <w:spacing w:val="4"/>
          <w:lang w:val="lt-LT" w:eastAsia="lt-LT"/>
        </w:rPr>
      </w:pPr>
    </w:p>
    <w:tbl>
      <w:tblPr>
        <w:tblW w:w="9680" w:type="dxa"/>
        <w:tblInd w:w="108" w:type="dxa"/>
        <w:tblLayout w:type="fixed"/>
        <w:tblLook w:val="0000" w:firstRow="0" w:lastRow="0" w:firstColumn="0" w:lastColumn="0" w:noHBand="0" w:noVBand="0"/>
      </w:tblPr>
      <w:tblGrid>
        <w:gridCol w:w="4819"/>
        <w:gridCol w:w="4861"/>
      </w:tblGrid>
      <w:tr w:rsidR="000126BA" w:rsidRPr="000C572C" w14:paraId="5764AAC0" w14:textId="77777777">
        <w:trPr>
          <w:trHeight w:val="637"/>
        </w:trPr>
        <w:tc>
          <w:tcPr>
            <w:tcW w:w="4819" w:type="dxa"/>
          </w:tcPr>
          <w:p w14:paraId="0402DBE2" w14:textId="77777777" w:rsidR="00DD32BB" w:rsidRDefault="00DD32BB">
            <w:pPr>
              <w:widowControl w:val="0"/>
              <w:jc w:val="both"/>
              <w:rPr>
                <w:rFonts w:eastAsia="Times New Roman"/>
                <w:b/>
                <w:lang w:val="lt-LT"/>
              </w:rPr>
            </w:pPr>
            <w:r>
              <w:rPr>
                <w:rFonts w:eastAsia="Times New Roman"/>
                <w:b/>
                <w:lang w:val="lt-LT"/>
              </w:rPr>
              <w:t>UŽSAKOVAS</w:t>
            </w:r>
            <w:r w:rsidR="00332308" w:rsidRPr="00D23E49">
              <w:rPr>
                <w:rFonts w:eastAsia="Times New Roman"/>
                <w:b/>
                <w:lang w:val="lt-LT"/>
              </w:rPr>
              <w:t>:</w:t>
            </w:r>
          </w:p>
          <w:p w14:paraId="0E1E9F37" w14:textId="534E759D" w:rsidR="000126BA" w:rsidRPr="00D23E49" w:rsidRDefault="00332308">
            <w:pPr>
              <w:widowControl w:val="0"/>
              <w:jc w:val="both"/>
              <w:rPr>
                <w:rFonts w:eastAsia="Times New Roman"/>
                <w:b/>
                <w:lang w:val="lt-LT"/>
              </w:rPr>
            </w:pPr>
            <w:r w:rsidRPr="00D23E49">
              <w:rPr>
                <w:rFonts w:eastAsia="Times New Roman"/>
                <w:b/>
                <w:lang w:val="lt-LT"/>
              </w:rPr>
              <w:t xml:space="preserve"> </w:t>
            </w:r>
          </w:p>
          <w:p w14:paraId="47CEADB6" w14:textId="66795DC7" w:rsidR="000126BA" w:rsidRPr="00D23E49" w:rsidRDefault="00332308">
            <w:pPr>
              <w:widowControl w:val="0"/>
              <w:jc w:val="both"/>
              <w:rPr>
                <w:rFonts w:eastAsia="Times New Roman"/>
                <w:b/>
                <w:lang w:val="lt-LT"/>
              </w:rPr>
            </w:pPr>
            <w:r w:rsidRPr="00D23E49">
              <w:rPr>
                <w:rFonts w:eastAsia="Times New Roman"/>
                <w:b/>
                <w:lang w:val="lt-LT"/>
              </w:rPr>
              <w:t>UAB „</w:t>
            </w:r>
            <w:r w:rsidR="009C102D">
              <w:rPr>
                <w:rFonts w:eastAsia="Times New Roman"/>
                <w:b/>
                <w:lang w:val="lt-LT"/>
              </w:rPr>
              <w:t>Šiaulių šviesa</w:t>
            </w:r>
            <w:r w:rsidRPr="00D23E49">
              <w:rPr>
                <w:rFonts w:eastAsia="Times New Roman"/>
                <w:b/>
                <w:lang w:val="lt-LT"/>
              </w:rPr>
              <w:t>“</w:t>
            </w:r>
          </w:p>
          <w:p w14:paraId="5EEB09D0" w14:textId="5BC86600" w:rsidR="000126BA" w:rsidRPr="00D23E49" w:rsidRDefault="00332308">
            <w:pPr>
              <w:widowControl w:val="0"/>
              <w:rPr>
                <w:rFonts w:eastAsia="Times New Roman"/>
                <w:lang w:val="lt-LT"/>
              </w:rPr>
            </w:pPr>
            <w:r w:rsidRPr="00D23E49">
              <w:rPr>
                <w:rFonts w:eastAsia="Times New Roman"/>
                <w:lang w:val="lt-LT"/>
              </w:rPr>
              <w:t>Įmonės kodas</w:t>
            </w:r>
            <w:r w:rsidR="009C102D">
              <w:rPr>
                <w:rFonts w:eastAsia="Times New Roman"/>
                <w:lang w:val="lt-LT"/>
              </w:rPr>
              <w:t xml:space="preserve"> </w:t>
            </w:r>
            <w:r w:rsidRPr="00D23E49">
              <w:rPr>
                <w:rFonts w:eastAsia="Times New Roman"/>
                <w:lang w:val="lt-LT"/>
              </w:rPr>
              <w:t>144129510</w:t>
            </w:r>
          </w:p>
          <w:p w14:paraId="79E46393" w14:textId="77777777" w:rsidR="000126BA" w:rsidRPr="00D23E49" w:rsidRDefault="00332308">
            <w:pPr>
              <w:widowControl w:val="0"/>
              <w:jc w:val="both"/>
              <w:rPr>
                <w:rFonts w:eastAsia="Times New Roman"/>
                <w:lang w:val="lt-LT"/>
              </w:rPr>
            </w:pPr>
            <w:r w:rsidRPr="00D23E49">
              <w:rPr>
                <w:rFonts w:eastAsia="Times New Roman"/>
                <w:lang w:val="lt-LT"/>
              </w:rPr>
              <w:t xml:space="preserve">PVM mokėtojo kodas LT441295113  </w:t>
            </w:r>
          </w:p>
          <w:p w14:paraId="49CCF7A3" w14:textId="6C269AA7" w:rsidR="000126BA" w:rsidRPr="00D23E49" w:rsidRDefault="00332308">
            <w:pPr>
              <w:widowControl w:val="0"/>
              <w:jc w:val="both"/>
              <w:rPr>
                <w:rFonts w:eastAsia="Times New Roman"/>
                <w:lang w:val="lt-LT"/>
              </w:rPr>
            </w:pPr>
            <w:r w:rsidRPr="00D23E49">
              <w:rPr>
                <w:rFonts w:eastAsia="Times New Roman"/>
                <w:lang w:val="lt-LT"/>
              </w:rPr>
              <w:t>Stadiono g. 2, LT-76331 Šiauliai</w:t>
            </w:r>
          </w:p>
          <w:p w14:paraId="5744FE28" w14:textId="77777777" w:rsidR="000126BA" w:rsidRPr="00D23E49" w:rsidRDefault="00332308">
            <w:pPr>
              <w:widowControl w:val="0"/>
              <w:jc w:val="both"/>
              <w:rPr>
                <w:rFonts w:eastAsia="Times New Roman"/>
                <w:lang w:val="lt-LT"/>
              </w:rPr>
            </w:pPr>
            <w:r w:rsidRPr="00D23E49">
              <w:rPr>
                <w:rFonts w:eastAsia="Times New Roman"/>
                <w:lang w:val="lt-LT"/>
              </w:rPr>
              <w:t>A. s. LT42 7180 0000 0246 7985</w:t>
            </w:r>
          </w:p>
          <w:p w14:paraId="0CD72B7C" w14:textId="77777777" w:rsidR="000126BA" w:rsidRPr="00D23E49" w:rsidRDefault="00332308">
            <w:pPr>
              <w:widowControl w:val="0"/>
              <w:jc w:val="both"/>
              <w:rPr>
                <w:rFonts w:eastAsia="Times New Roman"/>
                <w:lang w:val="lt-LT"/>
              </w:rPr>
            </w:pPr>
            <w:r w:rsidRPr="00D23E49">
              <w:rPr>
                <w:rFonts w:eastAsia="Times New Roman"/>
                <w:lang w:val="lt-LT"/>
              </w:rPr>
              <w:t xml:space="preserve">AB „Šiaulių bankas“ 71800                         </w:t>
            </w:r>
          </w:p>
          <w:p w14:paraId="35ABFD8D" w14:textId="37CB8552" w:rsidR="000126BA" w:rsidRPr="00D23E49" w:rsidRDefault="00332308">
            <w:pPr>
              <w:widowControl w:val="0"/>
              <w:jc w:val="both"/>
              <w:rPr>
                <w:rFonts w:eastAsia="Times New Roman"/>
                <w:lang w:val="lt-LT"/>
              </w:rPr>
            </w:pPr>
            <w:r w:rsidRPr="00D23E49">
              <w:rPr>
                <w:rFonts w:eastAsia="Times New Roman"/>
                <w:lang w:val="lt-LT"/>
              </w:rPr>
              <w:t xml:space="preserve">Tel. </w:t>
            </w:r>
            <w:r w:rsidR="0022476B">
              <w:rPr>
                <w:rFonts w:eastAsia="Times New Roman"/>
                <w:lang w:val="lt-LT"/>
              </w:rPr>
              <w:t xml:space="preserve">Nr. </w:t>
            </w:r>
            <w:r w:rsidR="009C102D">
              <w:rPr>
                <w:rFonts w:eastAsia="Times New Roman"/>
                <w:lang w:val="lt-LT"/>
              </w:rPr>
              <w:t xml:space="preserve">+370 </w:t>
            </w:r>
            <w:r w:rsidRPr="00D23E49">
              <w:rPr>
                <w:rFonts w:eastAsia="Times New Roman"/>
                <w:lang w:val="lt-LT"/>
              </w:rPr>
              <w:t>41 525659</w:t>
            </w:r>
          </w:p>
          <w:p w14:paraId="222AEB55" w14:textId="5808F71F" w:rsidR="000126BA" w:rsidRPr="00893240" w:rsidRDefault="00332308">
            <w:pPr>
              <w:widowControl w:val="0"/>
              <w:jc w:val="both"/>
              <w:rPr>
                <w:rFonts w:eastAsia="Times New Roman"/>
                <w:lang w:val="lt-LT"/>
              </w:rPr>
            </w:pPr>
            <w:r w:rsidRPr="00D23E49">
              <w:rPr>
                <w:rFonts w:eastAsia="Times New Roman"/>
                <w:lang w:val="lt-LT"/>
              </w:rPr>
              <w:t xml:space="preserve">El. p. </w:t>
            </w:r>
            <w:hyperlink r:id="rId10" w:history="1">
              <w:r w:rsidR="009C102D" w:rsidRPr="00893240">
                <w:rPr>
                  <w:rStyle w:val="Hipersaitas"/>
                  <w:rFonts w:eastAsia="Times New Roman"/>
                  <w:color w:val="auto"/>
                  <w:u w:val="none"/>
                  <w:lang w:val="lt-LT"/>
                </w:rPr>
                <w:t>info@siauliusviesa.lt</w:t>
              </w:r>
            </w:hyperlink>
            <w:r w:rsidR="009C102D" w:rsidRPr="00893240">
              <w:rPr>
                <w:rFonts w:eastAsia="Times New Roman"/>
                <w:lang w:val="lt-LT"/>
              </w:rPr>
              <w:t xml:space="preserve"> </w:t>
            </w:r>
          </w:p>
          <w:p w14:paraId="147F8CD5" w14:textId="77777777" w:rsidR="000126BA" w:rsidRPr="00D23E49" w:rsidRDefault="000126BA">
            <w:pPr>
              <w:widowControl w:val="0"/>
              <w:rPr>
                <w:rFonts w:eastAsia="Times New Roman"/>
                <w:lang w:val="lt-LT"/>
              </w:rPr>
            </w:pPr>
          </w:p>
          <w:p w14:paraId="002C31BF" w14:textId="285E3733" w:rsidR="000126BA" w:rsidRPr="009C102D" w:rsidRDefault="00332308" w:rsidP="00DD32BB">
            <w:pPr>
              <w:widowControl w:val="0"/>
              <w:rPr>
                <w:rFonts w:eastAsia="Times New Roman"/>
                <w:bCs/>
                <w:lang w:val="lt-LT"/>
              </w:rPr>
            </w:pPr>
            <w:r w:rsidRPr="009C102D">
              <w:rPr>
                <w:rFonts w:eastAsia="Times New Roman"/>
                <w:bCs/>
                <w:lang w:val="lt-LT"/>
              </w:rPr>
              <w:t xml:space="preserve">Direktorius Tomas Petreikis </w:t>
            </w:r>
          </w:p>
        </w:tc>
        <w:tc>
          <w:tcPr>
            <w:tcW w:w="4860" w:type="dxa"/>
          </w:tcPr>
          <w:p w14:paraId="3A7D1CCB" w14:textId="133E9FEB" w:rsidR="000126BA" w:rsidRDefault="00332308">
            <w:pPr>
              <w:widowControl w:val="0"/>
              <w:tabs>
                <w:tab w:val="left" w:pos="480"/>
              </w:tabs>
              <w:jc w:val="both"/>
              <w:rPr>
                <w:rFonts w:eastAsia="Times New Roman"/>
                <w:b/>
                <w:bCs/>
                <w:lang w:val="lt-LT"/>
              </w:rPr>
            </w:pPr>
            <w:r w:rsidRPr="00D23E49">
              <w:rPr>
                <w:rFonts w:eastAsia="Times New Roman"/>
                <w:b/>
                <w:bCs/>
                <w:lang w:val="lt-LT"/>
              </w:rPr>
              <w:t xml:space="preserve">       </w:t>
            </w:r>
            <w:r w:rsidR="00DD32BB">
              <w:rPr>
                <w:rFonts w:eastAsia="Times New Roman"/>
                <w:b/>
                <w:bCs/>
                <w:lang w:val="lt-LT"/>
              </w:rPr>
              <w:t>VYKDYTOJAS</w:t>
            </w:r>
            <w:r w:rsidRPr="00D23E49">
              <w:rPr>
                <w:rFonts w:eastAsia="Times New Roman"/>
                <w:b/>
                <w:bCs/>
                <w:lang w:val="lt-LT"/>
              </w:rPr>
              <w:t>:</w:t>
            </w:r>
          </w:p>
          <w:p w14:paraId="1A4EF1DA" w14:textId="77777777" w:rsidR="00326A51" w:rsidRDefault="00326A51">
            <w:pPr>
              <w:widowControl w:val="0"/>
              <w:jc w:val="both"/>
              <w:rPr>
                <w:b/>
                <w:bCs/>
                <w:lang w:val="lt-LT"/>
              </w:rPr>
            </w:pPr>
          </w:p>
          <w:p w14:paraId="77E7FB59" w14:textId="0FA681BB" w:rsidR="00326A51" w:rsidRDefault="00326A51">
            <w:pPr>
              <w:widowControl w:val="0"/>
              <w:jc w:val="both"/>
              <w:rPr>
                <w:b/>
                <w:bCs/>
                <w:lang w:val="lt-LT"/>
              </w:rPr>
            </w:pPr>
            <w:r>
              <w:rPr>
                <w:b/>
                <w:bCs/>
                <w:lang w:val="lt-LT"/>
              </w:rPr>
              <w:t xml:space="preserve">        _________________</w:t>
            </w:r>
          </w:p>
          <w:p w14:paraId="1034D344" w14:textId="01CBA998" w:rsidR="000126BA" w:rsidRPr="00D23E49" w:rsidRDefault="00332308">
            <w:pPr>
              <w:widowControl w:val="0"/>
              <w:jc w:val="both"/>
              <w:rPr>
                <w:rFonts w:eastAsia="Times New Roman"/>
                <w:lang w:val="lt-LT"/>
              </w:rPr>
            </w:pPr>
            <w:r w:rsidRPr="00D23E49">
              <w:rPr>
                <w:rFonts w:eastAsia="Times New Roman"/>
                <w:lang w:val="lt-LT"/>
              </w:rPr>
              <w:t xml:space="preserve">       Įmonės kodas</w:t>
            </w:r>
            <w:r w:rsidR="009C102D">
              <w:rPr>
                <w:lang w:val="lt-LT"/>
              </w:rPr>
              <w:t xml:space="preserve"> </w:t>
            </w:r>
          </w:p>
          <w:p w14:paraId="559991C6" w14:textId="7D35EAB5" w:rsidR="000126BA" w:rsidRPr="009C102D" w:rsidRDefault="00332308" w:rsidP="0048737F">
            <w:pPr>
              <w:jc w:val="both"/>
              <w:rPr>
                <w:lang w:val="lt-LT"/>
              </w:rPr>
            </w:pPr>
            <w:r w:rsidRPr="00D23E49">
              <w:rPr>
                <w:rFonts w:eastAsia="Times New Roman"/>
                <w:lang w:val="lt-LT"/>
              </w:rPr>
              <w:t xml:space="preserve">       PVM mokėtojo kodas </w:t>
            </w:r>
          </w:p>
          <w:p w14:paraId="7F7A2A00" w14:textId="0F135746" w:rsidR="000126BA" w:rsidRPr="000C572C" w:rsidRDefault="00332308" w:rsidP="004843C4">
            <w:pPr>
              <w:pStyle w:val="Pagrindiniotekstotrauka"/>
              <w:spacing w:after="0"/>
              <w:ind w:left="0"/>
              <w:rPr>
                <w:lang w:val="lt-LT"/>
              </w:rPr>
            </w:pPr>
            <w:bookmarkStart w:id="0" w:name="_Hlk10806644"/>
            <w:r w:rsidRPr="00D23E49">
              <w:rPr>
                <w:rFonts w:eastAsia="Times New Roman"/>
                <w:lang w:val="lt-LT"/>
              </w:rPr>
              <w:t xml:space="preserve">      </w:t>
            </w:r>
            <w:bookmarkEnd w:id="0"/>
            <w:r w:rsidRPr="00D23E49">
              <w:rPr>
                <w:rFonts w:eastAsia="Times New Roman"/>
                <w:lang w:val="lt-LT"/>
              </w:rPr>
              <w:t xml:space="preserve"> </w:t>
            </w:r>
            <w:r w:rsidR="00326A51">
              <w:rPr>
                <w:lang w:val="lt-LT"/>
              </w:rPr>
              <w:t>Ardesas</w:t>
            </w:r>
          </w:p>
          <w:p w14:paraId="0CAA305F" w14:textId="6DB89CE1" w:rsidR="000126BA" w:rsidRPr="00326A51" w:rsidRDefault="00332308" w:rsidP="004843C4">
            <w:pPr>
              <w:pStyle w:val="Pagrindiniotekstotrauka"/>
              <w:spacing w:after="0"/>
              <w:ind w:left="0"/>
              <w:rPr>
                <w:lang w:val="sv-SE"/>
              </w:rPr>
            </w:pPr>
            <w:r w:rsidRPr="00D23E49">
              <w:rPr>
                <w:rFonts w:eastAsia="Times New Roman"/>
                <w:lang w:val="lt-LT"/>
              </w:rPr>
              <w:t xml:space="preserve">       </w:t>
            </w:r>
            <w:r w:rsidR="004843C4" w:rsidRPr="00326A51">
              <w:rPr>
                <w:lang w:val="sv-SE"/>
              </w:rPr>
              <w:t xml:space="preserve">A. s. </w:t>
            </w:r>
            <w:r w:rsidR="004843C4" w:rsidRPr="00326A51">
              <w:rPr>
                <w:color w:val="000000"/>
                <w:lang w:val="sv-SE"/>
              </w:rPr>
              <w:t>LT</w:t>
            </w:r>
          </w:p>
          <w:p w14:paraId="780E756A" w14:textId="79C1116E" w:rsidR="000126BA" w:rsidRPr="003635AC" w:rsidRDefault="00332308" w:rsidP="00783A63">
            <w:pPr>
              <w:jc w:val="both"/>
              <w:rPr>
                <w:lang w:val="sv-SE"/>
              </w:rPr>
            </w:pPr>
            <w:bookmarkStart w:id="1" w:name="_Hlk10806656"/>
            <w:r w:rsidRPr="00326A51">
              <w:rPr>
                <w:rFonts w:cs="Arial Unicode MS"/>
                <w:lang w:val="lt-LT"/>
              </w:rPr>
              <w:t xml:space="preserve">       </w:t>
            </w:r>
            <w:bookmarkEnd w:id="1"/>
            <w:r w:rsidR="00CF7C9B" w:rsidRPr="00326A51">
              <w:rPr>
                <w:color w:val="000000"/>
                <w:lang w:val="sv-SE"/>
              </w:rPr>
              <w:t>Bankas</w:t>
            </w:r>
          </w:p>
          <w:p w14:paraId="585DF44D" w14:textId="3D979BB6" w:rsidR="00CF7C9B" w:rsidRDefault="00332308">
            <w:pPr>
              <w:widowControl w:val="0"/>
              <w:ind w:left="352" w:hanging="352"/>
              <w:rPr>
                <w:rFonts w:eastAsia="Times New Roman"/>
                <w:lang w:val="lt-LT"/>
              </w:rPr>
            </w:pPr>
            <w:bookmarkStart w:id="2" w:name="_Hlk10806665"/>
            <w:r w:rsidRPr="00D23E49">
              <w:rPr>
                <w:rFonts w:eastAsia="Times New Roman"/>
                <w:lang w:val="lt-LT"/>
              </w:rPr>
              <w:t xml:space="preserve">      </w:t>
            </w:r>
            <w:bookmarkEnd w:id="2"/>
            <w:r w:rsidRPr="00D23E49">
              <w:rPr>
                <w:rFonts w:eastAsia="Times New Roman"/>
                <w:lang w:val="lt-LT"/>
              </w:rPr>
              <w:t xml:space="preserve"> Tel. </w:t>
            </w:r>
            <w:r w:rsidR="0022476B">
              <w:rPr>
                <w:rFonts w:eastAsia="Times New Roman"/>
                <w:lang w:val="lt-LT"/>
              </w:rPr>
              <w:t>N</w:t>
            </w:r>
            <w:r w:rsidRPr="00D23E49">
              <w:rPr>
                <w:rFonts w:eastAsia="Times New Roman"/>
                <w:lang w:val="lt-LT"/>
              </w:rPr>
              <w:t>r</w:t>
            </w:r>
            <w:r w:rsidR="0022476B">
              <w:rPr>
                <w:rFonts w:eastAsia="Times New Roman"/>
                <w:lang w:val="lt-LT"/>
              </w:rPr>
              <w:t xml:space="preserve">. </w:t>
            </w:r>
          </w:p>
          <w:p w14:paraId="5DBB5998" w14:textId="5E675793" w:rsidR="000126BA" w:rsidRPr="00D23E49" w:rsidRDefault="009C102D">
            <w:pPr>
              <w:widowControl w:val="0"/>
              <w:ind w:left="352" w:hanging="352"/>
              <w:rPr>
                <w:rFonts w:eastAsia="Times New Roman"/>
                <w:lang w:val="lt-LT"/>
              </w:rPr>
            </w:pPr>
            <w:r>
              <w:rPr>
                <w:rFonts w:eastAsia="Times New Roman"/>
                <w:lang w:val="lt-LT"/>
              </w:rPr>
              <w:t xml:space="preserve">       </w:t>
            </w:r>
            <w:r w:rsidR="00332308" w:rsidRPr="00D23E49">
              <w:rPr>
                <w:rFonts w:eastAsia="Times New Roman"/>
                <w:lang w:val="lt-LT"/>
              </w:rPr>
              <w:t xml:space="preserve">El. </w:t>
            </w:r>
            <w:r w:rsidR="0022476B">
              <w:rPr>
                <w:rFonts w:eastAsia="Times New Roman"/>
                <w:lang w:val="lt-LT"/>
              </w:rPr>
              <w:t xml:space="preserve">p. </w:t>
            </w:r>
          </w:p>
          <w:p w14:paraId="7769003F" w14:textId="77777777" w:rsidR="000126BA" w:rsidRPr="00D23E49" w:rsidRDefault="00332308">
            <w:pPr>
              <w:widowControl w:val="0"/>
              <w:jc w:val="both"/>
              <w:rPr>
                <w:rFonts w:eastAsia="Times New Roman"/>
                <w:lang w:val="lt-LT"/>
              </w:rPr>
            </w:pPr>
            <w:r w:rsidRPr="00D23E49">
              <w:rPr>
                <w:rFonts w:eastAsia="Times New Roman"/>
                <w:iCs/>
                <w:lang w:val="lt-LT"/>
              </w:rPr>
              <w:t xml:space="preserve">        </w:t>
            </w:r>
          </w:p>
          <w:p w14:paraId="5714E366" w14:textId="04BD66B1" w:rsidR="000126BA" w:rsidRPr="009C102D" w:rsidRDefault="00332308" w:rsidP="00DD32BB">
            <w:pPr>
              <w:widowControl w:val="0"/>
              <w:rPr>
                <w:rFonts w:eastAsia="Times New Roman"/>
                <w:bCs/>
                <w:lang w:val="lt-LT"/>
              </w:rPr>
            </w:pPr>
            <w:r w:rsidRPr="00D23E49">
              <w:rPr>
                <w:rFonts w:eastAsia="Times New Roman"/>
                <w:b/>
                <w:lang w:val="lt-LT"/>
              </w:rPr>
              <w:t xml:space="preserve">     </w:t>
            </w:r>
          </w:p>
        </w:tc>
      </w:tr>
      <w:tr w:rsidR="000126BA" w:rsidRPr="000C572C" w14:paraId="1D30A2B3" w14:textId="77777777">
        <w:tc>
          <w:tcPr>
            <w:tcW w:w="4819" w:type="dxa"/>
          </w:tcPr>
          <w:p w14:paraId="4BF77AC4" w14:textId="77777777" w:rsidR="000126BA" w:rsidRPr="00D23E49" w:rsidRDefault="00332308">
            <w:pPr>
              <w:widowControl w:val="0"/>
              <w:jc w:val="both"/>
              <w:rPr>
                <w:rFonts w:eastAsia="Times New Roman"/>
                <w:lang w:val="lt-LT"/>
              </w:rPr>
            </w:pPr>
            <w:r w:rsidRPr="00D23E49">
              <w:rPr>
                <w:rFonts w:eastAsia="Times New Roman"/>
                <w:lang w:val="lt-LT"/>
              </w:rPr>
              <w:tab/>
            </w:r>
            <w:r w:rsidRPr="00D23E49">
              <w:rPr>
                <w:rFonts w:eastAsia="Times New Roman"/>
                <w:lang w:val="lt-LT"/>
              </w:rPr>
              <w:tab/>
            </w:r>
          </w:p>
        </w:tc>
        <w:tc>
          <w:tcPr>
            <w:tcW w:w="4860" w:type="dxa"/>
          </w:tcPr>
          <w:p w14:paraId="702D8412" w14:textId="77777777" w:rsidR="000126BA" w:rsidRPr="00D23E49" w:rsidRDefault="000126BA">
            <w:pPr>
              <w:widowControl w:val="0"/>
              <w:jc w:val="both"/>
              <w:rPr>
                <w:rFonts w:eastAsia="Times New Roman"/>
                <w:b/>
                <w:lang w:val="lt-LT"/>
              </w:rPr>
            </w:pPr>
          </w:p>
        </w:tc>
      </w:tr>
      <w:tr w:rsidR="000126BA" w:rsidRPr="00D23E49" w14:paraId="720C9579" w14:textId="77777777">
        <w:tc>
          <w:tcPr>
            <w:tcW w:w="4819" w:type="dxa"/>
          </w:tcPr>
          <w:p w14:paraId="070C47D5" w14:textId="38A1849B" w:rsidR="000126BA" w:rsidRPr="00D23E49" w:rsidRDefault="00332308" w:rsidP="00DD32BB">
            <w:pPr>
              <w:widowControl w:val="0"/>
              <w:ind w:hanging="720"/>
              <w:jc w:val="both"/>
              <w:rPr>
                <w:rFonts w:eastAsia="Times New Roman"/>
                <w:lang w:val="lt-LT"/>
              </w:rPr>
            </w:pPr>
            <w:r w:rsidRPr="00D23E49">
              <w:rPr>
                <w:rFonts w:eastAsia="Times New Roman"/>
                <w:lang w:val="lt-LT"/>
              </w:rPr>
              <w:t>__</w:t>
            </w:r>
          </w:p>
        </w:tc>
        <w:tc>
          <w:tcPr>
            <w:tcW w:w="4860" w:type="dxa"/>
          </w:tcPr>
          <w:p w14:paraId="2C41C418" w14:textId="45DA3BFC" w:rsidR="000126BA" w:rsidRPr="00DD32BB" w:rsidRDefault="000126BA">
            <w:pPr>
              <w:widowControl w:val="0"/>
              <w:rPr>
                <w:rFonts w:eastAsia="Times New Roman"/>
                <w:lang w:val="lt-LT"/>
              </w:rPr>
            </w:pPr>
          </w:p>
        </w:tc>
      </w:tr>
    </w:tbl>
    <w:p w14:paraId="0D54195D" w14:textId="77777777" w:rsidR="00D919F6" w:rsidRPr="00D23E49" w:rsidRDefault="00D919F6">
      <w:pPr>
        <w:jc w:val="center"/>
        <w:rPr>
          <w:rFonts w:eastAsia="Times New Roman"/>
          <w:b/>
          <w:lang w:val="lt-LT"/>
        </w:rPr>
      </w:pPr>
    </w:p>
    <w:p w14:paraId="1EAEBA47" w14:textId="539CC1DC" w:rsidR="00D919F6" w:rsidRDefault="00D919F6">
      <w:pPr>
        <w:rPr>
          <w:rFonts w:eastAsia="Times New Roman"/>
          <w:b/>
          <w:lang w:val="lt-LT"/>
        </w:rPr>
      </w:pPr>
    </w:p>
    <w:p w14:paraId="04DFC9E7" w14:textId="77777777" w:rsidR="00C825F4" w:rsidRDefault="00C825F4">
      <w:pPr>
        <w:rPr>
          <w:rFonts w:eastAsia="Times New Roman"/>
          <w:b/>
          <w:lang w:val="lt-LT"/>
        </w:rPr>
      </w:pPr>
    </w:p>
    <w:p w14:paraId="01B46627" w14:textId="77777777" w:rsidR="00C825F4" w:rsidRDefault="00C825F4">
      <w:pPr>
        <w:rPr>
          <w:rFonts w:eastAsia="Times New Roman"/>
          <w:b/>
          <w:lang w:val="lt-LT"/>
        </w:rPr>
      </w:pPr>
    </w:p>
    <w:p w14:paraId="53E5E48D" w14:textId="77777777" w:rsidR="00C825F4" w:rsidRDefault="00C825F4">
      <w:pPr>
        <w:rPr>
          <w:rFonts w:eastAsia="Times New Roman"/>
          <w:b/>
          <w:lang w:val="lt-LT"/>
        </w:rPr>
      </w:pPr>
    </w:p>
    <w:p w14:paraId="5504405D" w14:textId="3BB4E362" w:rsidR="003E162F" w:rsidRPr="00C825F4" w:rsidRDefault="003E162F" w:rsidP="00326A51">
      <w:pPr>
        <w:rPr>
          <w:rFonts w:eastAsia="Times New Roman"/>
          <w:bCs/>
          <w:i/>
          <w:iCs/>
          <w:lang w:val="lt-LT"/>
        </w:rPr>
      </w:pPr>
    </w:p>
    <w:sectPr w:rsidR="003E162F" w:rsidRPr="00C825F4" w:rsidSect="00357EE4">
      <w:footerReference w:type="default" r:id="rId11"/>
      <w:pgSz w:w="11906" w:h="16838"/>
      <w:pgMar w:top="851" w:right="701" w:bottom="1080" w:left="1200" w:header="0" w:footer="720" w:gutter="0"/>
      <w:cols w:space="1296"/>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3774A" w14:textId="77777777" w:rsidR="00BF3DBF" w:rsidRDefault="00BF3DBF">
      <w:r>
        <w:separator/>
      </w:r>
    </w:p>
  </w:endnote>
  <w:endnote w:type="continuationSeparator" w:id="0">
    <w:p w14:paraId="3A6CCB73" w14:textId="77777777" w:rsidR="00BF3DBF" w:rsidRDefault="00BF3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Medium">
    <w:altName w:val="Arial"/>
    <w:charset w:val="00"/>
    <w:family w:val="roman"/>
    <w:pitch w:val="variable"/>
  </w:font>
  <w:font w:name="Helvetica Neue UltraLight">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FE8D6" w14:textId="77777777" w:rsidR="000126BA" w:rsidRDefault="00332308">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PAGE</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5</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NUMPAGES</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5</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C93F8" w14:textId="77777777" w:rsidR="00BF3DBF" w:rsidRDefault="00BF3DBF">
      <w:r>
        <w:separator/>
      </w:r>
    </w:p>
  </w:footnote>
  <w:footnote w:type="continuationSeparator" w:id="0">
    <w:p w14:paraId="44380187" w14:textId="77777777" w:rsidR="00BF3DBF" w:rsidRDefault="00BF3D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21603"/>
    <w:multiLevelType w:val="multilevel"/>
    <w:tmpl w:val="9354AB08"/>
    <w:lvl w:ilvl="0">
      <w:start w:val="2"/>
      <w:numFmt w:val="decimal"/>
      <w:lvlText w:val="%1."/>
      <w:lvlJc w:val="left"/>
      <w:pPr>
        <w:tabs>
          <w:tab w:val="num" w:pos="0"/>
        </w:tabs>
        <w:ind w:left="360" w:hanging="360"/>
      </w:pPr>
    </w:lvl>
    <w:lvl w:ilvl="1">
      <w:start w:val="1"/>
      <w:numFmt w:val="decimal"/>
      <w:lvlText w:val="%1.%2."/>
      <w:lvlJc w:val="left"/>
      <w:pPr>
        <w:tabs>
          <w:tab w:val="num" w:pos="0"/>
        </w:tabs>
        <w:ind w:left="1070" w:hanging="360"/>
      </w:pPr>
      <w:rPr>
        <w:i w:val="0"/>
        <w:iCs w:val="0"/>
        <w:color w:val="auto"/>
        <w:sz w:val="22"/>
        <w:szCs w:val="22"/>
      </w:rPr>
    </w:lvl>
    <w:lvl w:ilvl="2">
      <w:start w:val="1"/>
      <w:numFmt w:val="decimal"/>
      <w:lvlText w:val="%1.%2.%3."/>
      <w:lvlJc w:val="left"/>
      <w:pPr>
        <w:tabs>
          <w:tab w:val="num" w:pos="0"/>
        </w:tabs>
        <w:ind w:left="4124" w:hanging="720"/>
      </w:pPr>
      <w:rPr>
        <w:rFonts w:ascii="Times New Roman" w:hAnsi="Times New Roman" w:cs="Times New Roman"/>
        <w:strike w:val="0"/>
        <w:dstrike w:val="0"/>
        <w:color w:val="auto"/>
        <w:sz w:val="24"/>
        <w:szCs w:val="24"/>
      </w:rPr>
    </w:lvl>
    <w:lvl w:ilvl="3">
      <w:start w:val="1"/>
      <w:numFmt w:val="decimal"/>
      <w:lvlText w:val="%1.%2.%3.%4."/>
      <w:lvlJc w:val="left"/>
      <w:pPr>
        <w:tabs>
          <w:tab w:val="num" w:pos="0"/>
        </w:tabs>
        <w:ind w:left="5826" w:hanging="720"/>
      </w:pPr>
    </w:lvl>
    <w:lvl w:ilvl="4">
      <w:start w:val="1"/>
      <w:numFmt w:val="decimal"/>
      <w:lvlText w:val="%1.%2.%3.%4.%5."/>
      <w:lvlJc w:val="left"/>
      <w:pPr>
        <w:tabs>
          <w:tab w:val="num" w:pos="0"/>
        </w:tabs>
        <w:ind w:left="7888" w:hanging="1080"/>
      </w:pPr>
    </w:lvl>
    <w:lvl w:ilvl="5">
      <w:start w:val="1"/>
      <w:numFmt w:val="decimal"/>
      <w:lvlText w:val="%1.%2.%3.%4.%5.%6."/>
      <w:lvlJc w:val="left"/>
      <w:pPr>
        <w:tabs>
          <w:tab w:val="num" w:pos="0"/>
        </w:tabs>
        <w:ind w:left="9590" w:hanging="1080"/>
      </w:pPr>
    </w:lvl>
    <w:lvl w:ilvl="6">
      <w:start w:val="1"/>
      <w:numFmt w:val="decimal"/>
      <w:lvlText w:val="%1.%2.%3.%4.%5.%6.%7."/>
      <w:lvlJc w:val="left"/>
      <w:pPr>
        <w:tabs>
          <w:tab w:val="num" w:pos="0"/>
        </w:tabs>
        <w:ind w:left="11652" w:hanging="1440"/>
      </w:pPr>
    </w:lvl>
    <w:lvl w:ilvl="7">
      <w:start w:val="1"/>
      <w:numFmt w:val="decimal"/>
      <w:lvlText w:val="%1.%2.%3.%4.%5.%6.%7.%8."/>
      <w:lvlJc w:val="left"/>
      <w:pPr>
        <w:tabs>
          <w:tab w:val="num" w:pos="0"/>
        </w:tabs>
        <w:ind w:left="13354" w:hanging="1440"/>
      </w:pPr>
    </w:lvl>
    <w:lvl w:ilvl="8">
      <w:start w:val="1"/>
      <w:numFmt w:val="decimal"/>
      <w:lvlText w:val="%1.%2.%3.%4.%5.%6.%7.%8.%9."/>
      <w:lvlJc w:val="left"/>
      <w:pPr>
        <w:tabs>
          <w:tab w:val="num" w:pos="0"/>
        </w:tabs>
        <w:ind w:left="15416" w:hanging="1800"/>
      </w:pPr>
    </w:lvl>
  </w:abstractNum>
  <w:abstractNum w:abstractNumId="1" w15:restartNumberingAfterBreak="0">
    <w:nsid w:val="17DC18C8"/>
    <w:multiLevelType w:val="multilevel"/>
    <w:tmpl w:val="B82E4E56"/>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18466E13"/>
    <w:multiLevelType w:val="multilevel"/>
    <w:tmpl w:val="3EE06F4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1D5748DE"/>
    <w:multiLevelType w:val="multilevel"/>
    <w:tmpl w:val="74D222C8"/>
    <w:lvl w:ilvl="0">
      <w:start w:val="4"/>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22DE5BE6"/>
    <w:multiLevelType w:val="multilevel"/>
    <w:tmpl w:val="A84CE4D2"/>
    <w:lvl w:ilvl="0">
      <w:start w:val="7"/>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29D34412"/>
    <w:multiLevelType w:val="multilevel"/>
    <w:tmpl w:val="37E0EE1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rPr>
    </w:lvl>
    <w:lvl w:ilvl="2">
      <w:start w:val="1"/>
      <w:numFmt w:val="decimal"/>
      <w:lvlText w:val="%1.%2.%3."/>
      <w:lvlJc w:val="left"/>
      <w:pPr>
        <w:ind w:left="36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D402CA6"/>
    <w:multiLevelType w:val="multilevel"/>
    <w:tmpl w:val="3498329E"/>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997"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03726425">
    <w:abstractNumId w:val="0"/>
  </w:num>
  <w:num w:numId="2" w16cid:durableId="810707600">
    <w:abstractNumId w:val="2"/>
  </w:num>
  <w:num w:numId="3" w16cid:durableId="338970405">
    <w:abstractNumId w:val="1"/>
  </w:num>
  <w:num w:numId="4" w16cid:durableId="1865827256">
    <w:abstractNumId w:val="4"/>
  </w:num>
  <w:num w:numId="5" w16cid:durableId="578708512">
    <w:abstractNumId w:val="5"/>
  </w:num>
  <w:num w:numId="6" w16cid:durableId="1506433088">
    <w:abstractNumId w:val="3"/>
  </w:num>
  <w:num w:numId="7" w16cid:durableId="5549016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6BA"/>
    <w:rsid w:val="00003D2C"/>
    <w:rsid w:val="000126BA"/>
    <w:rsid w:val="00040054"/>
    <w:rsid w:val="000409BA"/>
    <w:rsid w:val="00050733"/>
    <w:rsid w:val="000556DF"/>
    <w:rsid w:val="000801FE"/>
    <w:rsid w:val="000929AD"/>
    <w:rsid w:val="000B11A4"/>
    <w:rsid w:val="000C572C"/>
    <w:rsid w:val="00113415"/>
    <w:rsid w:val="0011368B"/>
    <w:rsid w:val="00126B09"/>
    <w:rsid w:val="0012749A"/>
    <w:rsid w:val="00132128"/>
    <w:rsid w:val="001457C9"/>
    <w:rsid w:val="00153865"/>
    <w:rsid w:val="00154BA1"/>
    <w:rsid w:val="00186842"/>
    <w:rsid w:val="00187987"/>
    <w:rsid w:val="00196080"/>
    <w:rsid w:val="001B1A26"/>
    <w:rsid w:val="001B6D86"/>
    <w:rsid w:val="001C1F83"/>
    <w:rsid w:val="001C73C6"/>
    <w:rsid w:val="00201D6E"/>
    <w:rsid w:val="00203B2A"/>
    <w:rsid w:val="00211D54"/>
    <w:rsid w:val="0022476B"/>
    <w:rsid w:val="00226342"/>
    <w:rsid w:val="00230C3C"/>
    <w:rsid w:val="0025374A"/>
    <w:rsid w:val="002B4DA7"/>
    <w:rsid w:val="002D288D"/>
    <w:rsid w:val="003143FB"/>
    <w:rsid w:val="0032597B"/>
    <w:rsid w:val="00326A51"/>
    <w:rsid w:val="00332308"/>
    <w:rsid w:val="003557D7"/>
    <w:rsid w:val="00357EE4"/>
    <w:rsid w:val="003635AC"/>
    <w:rsid w:val="00376DC9"/>
    <w:rsid w:val="00380DAC"/>
    <w:rsid w:val="003B1422"/>
    <w:rsid w:val="003C6302"/>
    <w:rsid w:val="003D04EF"/>
    <w:rsid w:val="003E162F"/>
    <w:rsid w:val="00405197"/>
    <w:rsid w:val="00422042"/>
    <w:rsid w:val="00445673"/>
    <w:rsid w:val="004843C4"/>
    <w:rsid w:val="0048737F"/>
    <w:rsid w:val="004A398D"/>
    <w:rsid w:val="004A71A0"/>
    <w:rsid w:val="004F0947"/>
    <w:rsid w:val="00507B73"/>
    <w:rsid w:val="00525231"/>
    <w:rsid w:val="00526351"/>
    <w:rsid w:val="0053181B"/>
    <w:rsid w:val="005432C5"/>
    <w:rsid w:val="00594E2C"/>
    <w:rsid w:val="005A255E"/>
    <w:rsid w:val="005A780E"/>
    <w:rsid w:val="005B4437"/>
    <w:rsid w:val="005C4EDC"/>
    <w:rsid w:val="005E4AFA"/>
    <w:rsid w:val="005F2302"/>
    <w:rsid w:val="00664CC0"/>
    <w:rsid w:val="006677CC"/>
    <w:rsid w:val="006824BE"/>
    <w:rsid w:val="006B0836"/>
    <w:rsid w:val="006B4082"/>
    <w:rsid w:val="006D5F0B"/>
    <w:rsid w:val="00716B25"/>
    <w:rsid w:val="00756AAA"/>
    <w:rsid w:val="00773B23"/>
    <w:rsid w:val="007768FF"/>
    <w:rsid w:val="00777387"/>
    <w:rsid w:val="00783A63"/>
    <w:rsid w:val="00785B7A"/>
    <w:rsid w:val="007B7D3F"/>
    <w:rsid w:val="007D289E"/>
    <w:rsid w:val="00806F18"/>
    <w:rsid w:val="00823ED9"/>
    <w:rsid w:val="00825202"/>
    <w:rsid w:val="00860EE1"/>
    <w:rsid w:val="008661DF"/>
    <w:rsid w:val="008776C1"/>
    <w:rsid w:val="008846D0"/>
    <w:rsid w:val="00893240"/>
    <w:rsid w:val="008A0148"/>
    <w:rsid w:val="008B6442"/>
    <w:rsid w:val="008E0316"/>
    <w:rsid w:val="00907E39"/>
    <w:rsid w:val="00967A0F"/>
    <w:rsid w:val="00973E64"/>
    <w:rsid w:val="009829FF"/>
    <w:rsid w:val="00992DDA"/>
    <w:rsid w:val="00995E1E"/>
    <w:rsid w:val="009C102D"/>
    <w:rsid w:val="009C1C35"/>
    <w:rsid w:val="009D38F5"/>
    <w:rsid w:val="009F73EA"/>
    <w:rsid w:val="00A06F30"/>
    <w:rsid w:val="00A312F0"/>
    <w:rsid w:val="00A504EB"/>
    <w:rsid w:val="00A77D7F"/>
    <w:rsid w:val="00AA5116"/>
    <w:rsid w:val="00AC195B"/>
    <w:rsid w:val="00AE14A4"/>
    <w:rsid w:val="00B125B4"/>
    <w:rsid w:val="00B1604B"/>
    <w:rsid w:val="00B20F57"/>
    <w:rsid w:val="00B335AB"/>
    <w:rsid w:val="00B3361E"/>
    <w:rsid w:val="00B34B29"/>
    <w:rsid w:val="00B507A9"/>
    <w:rsid w:val="00B760A3"/>
    <w:rsid w:val="00B85357"/>
    <w:rsid w:val="00BD5ADF"/>
    <w:rsid w:val="00BE0BB9"/>
    <w:rsid w:val="00BE20A9"/>
    <w:rsid w:val="00BE648D"/>
    <w:rsid w:val="00BF3DBF"/>
    <w:rsid w:val="00C22017"/>
    <w:rsid w:val="00C22AD7"/>
    <w:rsid w:val="00C262DE"/>
    <w:rsid w:val="00C3411C"/>
    <w:rsid w:val="00C45D18"/>
    <w:rsid w:val="00C51DD5"/>
    <w:rsid w:val="00C7572B"/>
    <w:rsid w:val="00C8031E"/>
    <w:rsid w:val="00C825F4"/>
    <w:rsid w:val="00C97F4A"/>
    <w:rsid w:val="00CA3180"/>
    <w:rsid w:val="00CF7C9B"/>
    <w:rsid w:val="00D06542"/>
    <w:rsid w:val="00D23E49"/>
    <w:rsid w:val="00D65333"/>
    <w:rsid w:val="00D80D6E"/>
    <w:rsid w:val="00D919F6"/>
    <w:rsid w:val="00D9205D"/>
    <w:rsid w:val="00DA0E2C"/>
    <w:rsid w:val="00DD32BB"/>
    <w:rsid w:val="00DD35AF"/>
    <w:rsid w:val="00E25DAA"/>
    <w:rsid w:val="00E27C7E"/>
    <w:rsid w:val="00EB2B7C"/>
    <w:rsid w:val="00EB4260"/>
    <w:rsid w:val="00EC776B"/>
    <w:rsid w:val="00EE1EA3"/>
    <w:rsid w:val="00F07F5E"/>
    <w:rsid w:val="00F13337"/>
    <w:rsid w:val="00F22DEB"/>
    <w:rsid w:val="00F46074"/>
    <w:rsid w:val="00F529F6"/>
    <w:rsid w:val="00FC5447"/>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4ABFF"/>
  <w15:docId w15:val="{E866E3F8-6FFD-45A9-BB24-2A72EEA52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lt-LT" w:eastAsia="lt-L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Internetosaitas">
    <w:name w:val="Interneto saitas"/>
    <w:rPr>
      <w:u w:val="single"/>
    </w:rPr>
  </w:style>
  <w:style w:type="character" w:customStyle="1" w:styleId="AntratsDiagrama">
    <w:name w:val="Antraštės Diagrama"/>
    <w:basedOn w:val="Numatytasispastraiposriftas"/>
    <w:link w:val="Antrats"/>
    <w:uiPriority w:val="99"/>
    <w:qFormat/>
    <w:rsid w:val="00AE45DC"/>
    <w:rPr>
      <w:sz w:val="24"/>
      <w:szCs w:val="24"/>
      <w:lang w:val="en-US" w:eastAsia="en-US"/>
    </w:rPr>
  </w:style>
  <w:style w:type="character" w:customStyle="1" w:styleId="PoratDiagrama">
    <w:name w:val="Poraštė Diagrama"/>
    <w:basedOn w:val="Numatytasispastraiposriftas"/>
    <w:link w:val="Porat"/>
    <w:uiPriority w:val="99"/>
    <w:qFormat/>
    <w:rsid w:val="00AE45DC"/>
    <w:rPr>
      <w:sz w:val="24"/>
      <w:szCs w:val="24"/>
      <w:lang w:val="en-US" w:eastAsia="en-US"/>
    </w:rPr>
  </w:style>
  <w:style w:type="character" w:customStyle="1" w:styleId="AntratDiagrama">
    <w:name w:val="Antraštė Diagrama"/>
    <w:basedOn w:val="Numatytasispastraiposriftas"/>
    <w:link w:val="Antrat"/>
    <w:qFormat/>
    <w:rsid w:val="0060395C"/>
    <w:rPr>
      <w:rFonts w:eastAsia="Times New Roman"/>
      <w:b/>
      <w:sz w:val="28"/>
      <w:lang w:val="en-GB" w:eastAsia="x-none"/>
    </w:rPr>
  </w:style>
  <w:style w:type="character" w:customStyle="1" w:styleId="DebesliotekstasDiagrama">
    <w:name w:val="Debesėlio tekstas Diagrama"/>
    <w:basedOn w:val="Numatytasispastraiposriftas"/>
    <w:link w:val="Debesliotekstas"/>
    <w:uiPriority w:val="99"/>
    <w:semiHidden/>
    <w:qFormat/>
    <w:rsid w:val="00C0218C"/>
    <w:rPr>
      <w:rFonts w:ascii="Segoe UI" w:hAnsi="Segoe UI" w:cs="Segoe UI"/>
      <w:sz w:val="18"/>
      <w:szCs w:val="18"/>
      <w:lang w:val="en-US" w:eastAsia="en-US"/>
    </w:rPr>
  </w:style>
  <w:style w:type="paragraph" w:customStyle="1" w:styleId="Antrat1">
    <w:name w:val="Antraštė1"/>
    <w:next w:val="Body2"/>
    <w:qFormat/>
    <w:pPr>
      <w:outlineLvl w:val="0"/>
    </w:pPr>
    <w:rPr>
      <w:rFonts w:cs="Arial Unicode MS"/>
      <w:b/>
      <w:bCs/>
      <w:caps/>
      <w:color w:val="434343"/>
      <w:spacing w:val="4"/>
      <w:sz w:val="22"/>
      <w:szCs w:val="22"/>
    </w:rPr>
  </w:style>
  <w:style w:type="paragraph" w:styleId="Pagrindinistekstas">
    <w:name w:val="Body Text"/>
    <w:basedOn w:val="prastasis"/>
    <w:pPr>
      <w:spacing w:after="140" w:line="276" w:lineRule="auto"/>
    </w:pPr>
  </w:style>
  <w:style w:type="paragraph" w:styleId="Sraas">
    <w:name w:val="List"/>
    <w:basedOn w:val="Pagrindinistekstas"/>
    <w:rPr>
      <w:rFonts w:cs="Arial"/>
    </w:rPr>
  </w:style>
  <w:style w:type="paragraph" w:styleId="Antrat">
    <w:name w:val="caption"/>
    <w:basedOn w:val="prastasis"/>
    <w:link w:val="AntratDiagrama"/>
    <w:qFormat/>
    <w:pPr>
      <w:suppressLineNumbers/>
      <w:spacing w:before="120" w:after="120"/>
    </w:pPr>
    <w:rPr>
      <w:rFonts w:cs="Arial"/>
      <w:i/>
      <w:iCs/>
    </w:rPr>
  </w:style>
  <w:style w:type="paragraph" w:customStyle="1" w:styleId="Rodykl">
    <w:name w:val="Rodyklė"/>
    <w:basedOn w:val="prastasis"/>
    <w:qFormat/>
    <w:pPr>
      <w:suppressLineNumbers/>
    </w:pPr>
    <w:rPr>
      <w:rFonts w:cs="Arial"/>
    </w:rPr>
  </w:style>
  <w:style w:type="paragraph" w:customStyle="1" w:styleId="HeaderFooter">
    <w:name w:val="Header &amp; Footer"/>
    <w:qFormat/>
    <w:pPr>
      <w:tabs>
        <w:tab w:val="right" w:pos="9020"/>
      </w:tabs>
      <w:spacing w:line="288" w:lineRule="auto"/>
    </w:pPr>
    <w:rPr>
      <w:rFonts w:ascii="Helvetica Neue Medium" w:hAnsi="Helvetica Neue Medium" w:cs="Arial Unicode MS"/>
      <w:color w:val="5F5F5F"/>
    </w:rPr>
  </w:style>
  <w:style w:type="paragraph" w:customStyle="1" w:styleId="Body2">
    <w:name w:val="Body 2"/>
    <w:qFormat/>
    <w:pPr>
      <w:spacing w:after="40"/>
      <w:jc w:val="both"/>
    </w:pPr>
    <w:rPr>
      <w:rFonts w:eastAsia="Times New Roman"/>
      <w:color w:val="000000"/>
      <w:sz w:val="22"/>
      <w:szCs w:val="22"/>
    </w:rPr>
  </w:style>
  <w:style w:type="paragraph" w:customStyle="1" w:styleId="Puslapinantratirporat">
    <w:name w:val="Puslapinė antraštė ir poraštė"/>
    <w:basedOn w:val="prastasis"/>
    <w:qFormat/>
  </w:style>
  <w:style w:type="paragraph" w:styleId="Antrats">
    <w:name w:val="header"/>
    <w:basedOn w:val="prastasis"/>
    <w:link w:val="AntratsDiagrama"/>
    <w:uiPriority w:val="99"/>
    <w:unhideWhenUsed/>
    <w:rsid w:val="00AE45DC"/>
    <w:pPr>
      <w:tabs>
        <w:tab w:val="center" w:pos="4819"/>
        <w:tab w:val="right" w:pos="9638"/>
      </w:tabs>
    </w:pPr>
  </w:style>
  <w:style w:type="paragraph" w:styleId="Porat">
    <w:name w:val="footer"/>
    <w:basedOn w:val="prastasis"/>
    <w:link w:val="PoratDiagrama"/>
    <w:uiPriority w:val="99"/>
    <w:unhideWhenUsed/>
    <w:rsid w:val="00AE45DC"/>
    <w:pPr>
      <w:tabs>
        <w:tab w:val="center" w:pos="4819"/>
        <w:tab w:val="right" w:pos="9638"/>
      </w:tabs>
    </w:pPr>
  </w:style>
  <w:style w:type="paragraph" w:styleId="Pavadinimas">
    <w:name w:val="Title"/>
    <w:basedOn w:val="prastasis"/>
    <w:qFormat/>
    <w:rsid w:val="0060395C"/>
    <w:pPr>
      <w:jc w:val="center"/>
    </w:pPr>
    <w:rPr>
      <w:rFonts w:eastAsia="Times New Roman"/>
      <w:b/>
      <w:sz w:val="28"/>
      <w:szCs w:val="20"/>
      <w:lang w:val="en-GB" w:eastAsia="x-none"/>
    </w:rPr>
  </w:style>
  <w:style w:type="paragraph" w:styleId="Debesliotekstas">
    <w:name w:val="Balloon Text"/>
    <w:basedOn w:val="prastasis"/>
    <w:link w:val="DebesliotekstasDiagrama"/>
    <w:uiPriority w:val="99"/>
    <w:semiHidden/>
    <w:unhideWhenUsed/>
    <w:qFormat/>
    <w:rsid w:val="00C0218C"/>
    <w:rPr>
      <w:rFonts w:ascii="Segoe UI" w:hAnsi="Segoe UI" w:cs="Segoe UI"/>
      <w:sz w:val="18"/>
      <w:szCs w:val="18"/>
    </w:rPr>
  </w:style>
  <w:style w:type="table" w:customStyle="1" w:styleId="TableNormal1">
    <w:name w:val="Table Normal1"/>
    <w:tblPr>
      <w:tblCellMar>
        <w:top w:w="0" w:type="dxa"/>
        <w:left w:w="0" w:type="dxa"/>
        <w:bottom w:w="0" w:type="dxa"/>
        <w:right w:w="0" w:type="dxa"/>
      </w:tblCellMar>
    </w:tblPr>
  </w:style>
  <w:style w:type="character" w:styleId="Hipersaitas">
    <w:name w:val="Hyperlink"/>
    <w:basedOn w:val="Numatytasispastraiposriftas"/>
    <w:uiPriority w:val="99"/>
    <w:unhideWhenUsed/>
    <w:rsid w:val="0011368B"/>
    <w:rPr>
      <w:color w:val="0000FF" w:themeColor="hyperlink"/>
      <w:u w:val="single"/>
    </w:rPr>
  </w:style>
  <w:style w:type="character" w:styleId="Neapdorotaspaminjimas">
    <w:name w:val="Unresolved Mention"/>
    <w:basedOn w:val="Numatytasispastraiposriftas"/>
    <w:uiPriority w:val="99"/>
    <w:semiHidden/>
    <w:unhideWhenUsed/>
    <w:rsid w:val="0011368B"/>
    <w:rPr>
      <w:color w:val="605E5C"/>
      <w:shd w:val="clear" w:color="auto" w:fill="E1DFDD"/>
    </w:rPr>
  </w:style>
  <w:style w:type="paragraph" w:customStyle="1" w:styleId="Sraopastraipa1">
    <w:name w:val="Sąrašo pastraipa1"/>
    <w:basedOn w:val="prastasis"/>
    <w:rsid w:val="00187987"/>
    <w:pPr>
      <w:ind w:left="720" w:firstLine="720"/>
      <w:contextualSpacing/>
      <w:jc w:val="both"/>
    </w:pPr>
    <w:rPr>
      <w:rFonts w:eastAsia="Times New Roman"/>
      <w:sz w:val="20"/>
      <w:szCs w:val="20"/>
      <w:lang w:val="lt-LT" w:eastAsia="zh-CN"/>
    </w:rPr>
  </w:style>
  <w:style w:type="paragraph" w:styleId="Sraopastraipa">
    <w:name w:val="List Paragraph"/>
    <w:basedOn w:val="prastasis"/>
    <w:uiPriority w:val="34"/>
    <w:qFormat/>
    <w:rsid w:val="001B1A26"/>
    <w:pPr>
      <w:ind w:left="720"/>
      <w:contextualSpacing/>
    </w:pPr>
  </w:style>
  <w:style w:type="paragraph" w:styleId="Pagrindiniotekstotrauka">
    <w:name w:val="Body Text Indent"/>
    <w:basedOn w:val="prastasis"/>
    <w:link w:val="PagrindiniotekstotraukaDiagrama"/>
    <w:uiPriority w:val="99"/>
    <w:unhideWhenUsed/>
    <w:rsid w:val="0048737F"/>
    <w:pPr>
      <w:spacing w:after="120"/>
      <w:ind w:left="360"/>
    </w:pPr>
  </w:style>
  <w:style w:type="character" w:customStyle="1" w:styleId="PagrindiniotekstotraukaDiagrama">
    <w:name w:val="Pagrindinio teksto įtrauka Diagrama"/>
    <w:basedOn w:val="Numatytasispastraiposriftas"/>
    <w:link w:val="Pagrindiniotekstotrauka"/>
    <w:uiPriority w:val="99"/>
    <w:rsid w:val="0048737F"/>
    <w:rPr>
      <w:sz w:val="24"/>
      <w:szCs w:val="24"/>
      <w:lang w:val="en-US" w:eastAsia="en-US"/>
    </w:rPr>
  </w:style>
  <w:style w:type="character" w:styleId="Komentaronuoroda">
    <w:name w:val="annotation reference"/>
    <w:basedOn w:val="Numatytasispastraiposriftas"/>
    <w:uiPriority w:val="99"/>
    <w:semiHidden/>
    <w:unhideWhenUsed/>
    <w:rsid w:val="003557D7"/>
    <w:rPr>
      <w:sz w:val="16"/>
      <w:szCs w:val="16"/>
    </w:rPr>
  </w:style>
  <w:style w:type="paragraph" w:styleId="Komentarotekstas">
    <w:name w:val="annotation text"/>
    <w:basedOn w:val="prastasis"/>
    <w:link w:val="KomentarotekstasDiagrama"/>
    <w:uiPriority w:val="99"/>
    <w:unhideWhenUsed/>
    <w:rsid w:val="003557D7"/>
    <w:rPr>
      <w:sz w:val="20"/>
      <w:szCs w:val="20"/>
    </w:rPr>
  </w:style>
  <w:style w:type="character" w:customStyle="1" w:styleId="KomentarotekstasDiagrama">
    <w:name w:val="Komentaro tekstas Diagrama"/>
    <w:basedOn w:val="Numatytasispastraiposriftas"/>
    <w:link w:val="Komentarotekstas"/>
    <w:uiPriority w:val="99"/>
    <w:rsid w:val="003557D7"/>
    <w:rPr>
      <w:lang w:val="en-US" w:eastAsia="en-US"/>
    </w:rPr>
  </w:style>
  <w:style w:type="paragraph" w:styleId="Komentarotema">
    <w:name w:val="annotation subject"/>
    <w:basedOn w:val="Komentarotekstas"/>
    <w:next w:val="Komentarotekstas"/>
    <w:link w:val="KomentarotemaDiagrama"/>
    <w:uiPriority w:val="99"/>
    <w:semiHidden/>
    <w:unhideWhenUsed/>
    <w:rsid w:val="003557D7"/>
    <w:rPr>
      <w:b/>
      <w:bCs/>
    </w:rPr>
  </w:style>
  <w:style w:type="character" w:customStyle="1" w:styleId="KomentarotemaDiagrama">
    <w:name w:val="Komentaro tema Diagrama"/>
    <w:basedOn w:val="KomentarotekstasDiagrama"/>
    <w:link w:val="Komentarotema"/>
    <w:uiPriority w:val="99"/>
    <w:semiHidden/>
    <w:rsid w:val="003557D7"/>
    <w:rPr>
      <w:b/>
      <w:bCs/>
      <w:lang w:val="en-US" w:eastAsia="en-US"/>
    </w:rPr>
  </w:style>
  <w:style w:type="paragraph" w:styleId="Betarp">
    <w:name w:val="No Spacing"/>
    <w:link w:val="BetarpDiagrama"/>
    <w:uiPriority w:val="1"/>
    <w:qFormat/>
    <w:rsid w:val="00FC5447"/>
    <w:pPr>
      <w:suppressAutoHyphens w:val="0"/>
    </w:pPr>
    <w:rPr>
      <w:rFonts w:asciiTheme="minorHAnsi" w:eastAsiaTheme="minorHAnsi" w:hAnsiTheme="minorHAnsi" w:cstheme="minorBidi"/>
      <w:sz w:val="22"/>
      <w:szCs w:val="22"/>
      <w:lang w:eastAsia="en-US"/>
    </w:rPr>
  </w:style>
  <w:style w:type="character" w:customStyle="1" w:styleId="BetarpDiagrama">
    <w:name w:val="Be tarpų Diagrama"/>
    <w:link w:val="Betarp"/>
    <w:uiPriority w:val="1"/>
    <w:rsid w:val="00FC5447"/>
    <w:rPr>
      <w:rFonts w:asciiTheme="minorHAnsi" w:eastAsiaTheme="minorHAnsi" w:hAnsiTheme="minorHAnsi" w:cstheme="minorBidi"/>
      <w:sz w:val="22"/>
      <w:szCs w:val="22"/>
      <w:lang w:eastAsia="en-US"/>
    </w:rPr>
  </w:style>
  <w:style w:type="character" w:styleId="Vietosrezervavimoenklotekstas">
    <w:name w:val="Placeholder Text"/>
    <w:basedOn w:val="Numatytasispastraiposriftas"/>
    <w:uiPriority w:val="99"/>
    <w:semiHidden/>
    <w:rsid w:val="0005073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zereviciene@ekonovus.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info@siauliusviesa.lt" TargetMode="External"/><Relationship Id="rId4" Type="http://schemas.openxmlformats.org/officeDocument/2006/relationships/settings" Target="settings.xml"/><Relationship Id="rId9" Type="http://schemas.openxmlformats.org/officeDocument/2006/relationships/hyperlink" Target="mailto:info@siauliusviesa.lt"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8292C1-4FA5-4A68-B3EC-1B61D1953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5</Pages>
  <Words>8677</Words>
  <Characters>4946</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giedriusp</dc:creator>
  <dc:description/>
  <cp:lastModifiedBy>Ugnė Staponkienė</cp:lastModifiedBy>
  <cp:revision>57</cp:revision>
  <cp:lastPrinted>2024-05-13T12:27:00Z</cp:lastPrinted>
  <dcterms:created xsi:type="dcterms:W3CDTF">2024-05-08T07:41:00Z</dcterms:created>
  <dcterms:modified xsi:type="dcterms:W3CDTF">2025-10-13T12:38:00Z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